
<file path=[Content_Types].xml><?xml version="1.0" encoding="utf-8"?>
<Types xmlns="http://schemas.openxmlformats.org/package/2006/content-types">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7BAEB06" w14:textId="23B0183E" w:rsidR="005224BC" w:rsidRDefault="007C741A" w:rsidP="005224BC">
      <w:pPr>
        <w:rPr>
          <w:b/>
          <w:bCs/>
          <w:caps/>
          <w:sz w:val="48"/>
          <w:szCs w:val="48"/>
          <w:lang w:val="nl-NL"/>
        </w:rPr>
      </w:pPr>
      <w:r>
        <w:rPr>
          <w:b/>
          <w:bCs/>
          <w:caps/>
          <w:sz w:val="48"/>
          <w:szCs w:val="48"/>
          <w:lang w:val="nl-NL"/>
        </w:rPr>
        <w:t>ADDENDUM</w:t>
      </w:r>
    </w:p>
    <w:p w14:paraId="497A4D91" w14:textId="6A63B73D" w:rsidR="007C741A" w:rsidRPr="007C741A" w:rsidRDefault="007C741A" w:rsidP="007C741A">
      <w:pPr>
        <w:pStyle w:val="Heading3"/>
        <w:rPr>
          <w:lang w:val="en-US"/>
        </w:rPr>
      </w:pPr>
      <w:r w:rsidRPr="007C741A">
        <w:rPr>
          <w:lang w:val="en-US"/>
        </w:rPr>
        <w:t>VENTE D'UN PRODUIT À HAUT RISQUE</w:t>
      </w:r>
    </w:p>
    <w:p w14:paraId="73FE8F63" w14:textId="77777777" w:rsidR="007C741A" w:rsidRPr="007C741A" w:rsidRDefault="007C741A" w:rsidP="007C741A">
      <w:pPr>
        <w:rPr>
          <w:lang w:val="en-US"/>
        </w:rPr>
      </w:pPr>
      <w:r w:rsidRPr="007C741A">
        <w:rPr>
          <w:lang w:val="en-US"/>
        </w:rPr>
        <w:t xml:space="preserve">Informations importantes concernant le traitement des transactions pour la vente en ligne de produits et de services pour lesquels il existe un risque plus élevé de violation des lois et des règlements. </w:t>
      </w:r>
    </w:p>
    <w:p w14:paraId="07CFAF65" w14:textId="77777777" w:rsidR="007C741A" w:rsidRPr="007C741A" w:rsidRDefault="007C741A" w:rsidP="007C741A">
      <w:pPr>
        <w:rPr>
          <w:lang w:val="en-US"/>
        </w:rPr>
      </w:pPr>
      <w:r w:rsidRPr="007C741A">
        <w:rPr>
          <w:lang w:val="en-US"/>
        </w:rPr>
        <w:t xml:space="preserve">Conformément aux conditions générales, vous êtes responsable du respect des lois et des règlements. Pour la vente des produits ou services suivants, nous souhaitons attirer votre attention sur les lois et règlements et les éventuelles sanctions et amendes imposées par les options de paiement ou les autorités en cas de non-respect. Si vous n'êtes pas certain que votre offre est autorisée dans certains pays, nous vous conseillons de faire des recherches supplémentaires ou, en cas de certitude insuffisante, de bloquer ces pays ou l'ensemble de l'offre dans votre boutique en ligne. </w:t>
      </w:r>
    </w:p>
    <w:p w14:paraId="458874DB" w14:textId="0C234094" w:rsidR="007C741A" w:rsidRDefault="007C741A" w:rsidP="007C741A">
      <w:pPr>
        <w:pStyle w:val="ListParagraph"/>
        <w:numPr>
          <w:ilvl w:val="0"/>
          <w:numId w:val="15"/>
        </w:numPr>
      </w:pPr>
      <w:r>
        <w:t xml:space="preserve">Les médicaments en vente libre. </w:t>
      </w:r>
    </w:p>
    <w:p w14:paraId="1EF7D41F" w14:textId="1D55ECC7" w:rsidR="007C741A" w:rsidRPr="007C741A" w:rsidRDefault="007C741A" w:rsidP="007C741A">
      <w:pPr>
        <w:pStyle w:val="ListParagraph"/>
        <w:numPr>
          <w:ilvl w:val="0"/>
          <w:numId w:val="15"/>
        </w:numPr>
        <w:rPr>
          <w:lang w:val="en-US"/>
        </w:rPr>
      </w:pPr>
      <w:r w:rsidRPr="007C741A">
        <w:rPr>
          <w:lang w:val="en-US"/>
        </w:rPr>
        <w:t xml:space="preserve">Préparations vitaminées et/ou compléments (alimentaires). </w:t>
      </w:r>
    </w:p>
    <w:p w14:paraId="24916595" w14:textId="6D6BCF22" w:rsidR="007C741A" w:rsidRDefault="007C741A" w:rsidP="007C741A">
      <w:pPr>
        <w:pStyle w:val="ListParagraph"/>
        <w:numPr>
          <w:ilvl w:val="0"/>
          <w:numId w:val="15"/>
        </w:numPr>
      </w:pPr>
      <w:r>
        <w:t xml:space="preserve">Les médicaments sur ordonnance. </w:t>
      </w:r>
    </w:p>
    <w:p w14:paraId="78F2C112" w14:textId="47251329" w:rsidR="007C741A" w:rsidRDefault="007C741A" w:rsidP="007C741A">
      <w:pPr>
        <w:pStyle w:val="ListParagraph"/>
        <w:numPr>
          <w:ilvl w:val="0"/>
          <w:numId w:val="15"/>
        </w:numPr>
      </w:pPr>
      <w:r>
        <w:t xml:space="preserve">Préservatifs et autres aides médicales </w:t>
      </w:r>
    </w:p>
    <w:p w14:paraId="13E5B55F" w14:textId="232A7B98" w:rsidR="007C741A" w:rsidRPr="007C741A" w:rsidRDefault="007C741A" w:rsidP="007C741A">
      <w:pPr>
        <w:pStyle w:val="ListParagraph"/>
        <w:numPr>
          <w:ilvl w:val="0"/>
          <w:numId w:val="15"/>
        </w:numPr>
        <w:rPr>
          <w:lang w:val="en-US"/>
        </w:rPr>
      </w:pPr>
      <w:r w:rsidRPr="007C741A">
        <w:rPr>
          <w:lang w:val="en-US"/>
        </w:rPr>
        <w:t xml:space="preserve">Lentilles de contact prescrites et lentilles de contact décoratives/colorées non prescrites. </w:t>
      </w:r>
    </w:p>
    <w:p w14:paraId="6E6BAB4A" w14:textId="1D9CC6C6" w:rsidR="007C741A" w:rsidRPr="007C741A" w:rsidRDefault="007C741A" w:rsidP="007C741A">
      <w:pPr>
        <w:pStyle w:val="ListParagraph"/>
        <w:numPr>
          <w:ilvl w:val="0"/>
          <w:numId w:val="15"/>
        </w:numPr>
        <w:rPr>
          <w:lang w:val="en-US"/>
        </w:rPr>
      </w:pPr>
      <w:r w:rsidRPr="007C741A">
        <w:rPr>
          <w:lang w:val="en-US"/>
        </w:rPr>
        <w:t xml:space="preserve">Kits de tests diagnostiques, par exemple pour le VIH, le diabète, la grossesse, etc. </w:t>
      </w:r>
    </w:p>
    <w:p w14:paraId="33973569" w14:textId="1EE58A97" w:rsidR="007C741A" w:rsidRPr="007C741A" w:rsidRDefault="007C741A" w:rsidP="007C741A">
      <w:pPr>
        <w:pStyle w:val="ListParagraph"/>
        <w:numPr>
          <w:ilvl w:val="0"/>
          <w:numId w:val="15"/>
        </w:numPr>
        <w:rPr>
          <w:lang w:val="en-US"/>
        </w:rPr>
      </w:pPr>
      <w:r w:rsidRPr="007C741A">
        <w:rPr>
          <w:lang w:val="en-US"/>
        </w:rPr>
        <w:t xml:space="preserve">Instruments et dispositifs pour les hôpitaux, les médecins et les dentistes. </w:t>
      </w:r>
    </w:p>
    <w:p w14:paraId="4AE8DCFA" w14:textId="109BD8D4" w:rsidR="007C741A" w:rsidRPr="007C741A" w:rsidRDefault="007C741A" w:rsidP="007C741A">
      <w:pPr>
        <w:pStyle w:val="ListParagraph"/>
        <w:numPr>
          <w:ilvl w:val="0"/>
          <w:numId w:val="15"/>
        </w:numPr>
        <w:rPr>
          <w:lang w:val="en-US"/>
        </w:rPr>
      </w:pPr>
      <w:r w:rsidRPr="007C741A">
        <w:rPr>
          <w:lang w:val="en-US"/>
        </w:rPr>
        <w:t xml:space="preserve">Implants pour les seins, les dents et d'autres parties du corps. </w:t>
      </w:r>
    </w:p>
    <w:p w14:paraId="627248DF" w14:textId="58A2583C" w:rsidR="007C741A" w:rsidRDefault="007C741A" w:rsidP="007C741A">
      <w:pPr>
        <w:pStyle w:val="ListParagraph"/>
        <w:numPr>
          <w:ilvl w:val="0"/>
          <w:numId w:val="15"/>
        </w:numPr>
      </w:pPr>
      <w:r>
        <w:t xml:space="preserve">Tabac et e-cigarettes </w:t>
      </w:r>
    </w:p>
    <w:p w14:paraId="55627BFC" w14:textId="3F50173E" w:rsidR="007C741A" w:rsidRDefault="007C741A" w:rsidP="007C741A">
      <w:pPr>
        <w:pStyle w:val="ListParagraph"/>
        <w:numPr>
          <w:ilvl w:val="0"/>
          <w:numId w:val="15"/>
        </w:numPr>
      </w:pPr>
      <w:r>
        <w:t xml:space="preserve">Boissons alcoolisées </w:t>
      </w:r>
    </w:p>
    <w:p w14:paraId="3E3B5EBE" w14:textId="3F4CB80F" w:rsidR="007C741A" w:rsidRDefault="007C741A" w:rsidP="007C741A">
      <w:pPr>
        <w:pStyle w:val="ListParagraph"/>
        <w:numPr>
          <w:ilvl w:val="0"/>
          <w:numId w:val="15"/>
        </w:numPr>
      </w:pPr>
      <w:r>
        <w:t xml:space="preserve">Cryptocurrency (Bitcoins et autres objets de valeur). </w:t>
      </w:r>
    </w:p>
    <w:p w14:paraId="06AE83F5" w14:textId="28A3BC83" w:rsidR="007C741A" w:rsidRPr="007C741A" w:rsidRDefault="007C741A" w:rsidP="007C741A">
      <w:pPr>
        <w:pStyle w:val="ListParagraph"/>
        <w:numPr>
          <w:ilvl w:val="0"/>
          <w:numId w:val="15"/>
        </w:numPr>
        <w:rPr>
          <w:lang w:val="en-US"/>
        </w:rPr>
      </w:pPr>
      <w:r w:rsidRPr="007C741A">
        <w:rPr>
          <w:lang w:val="en-US"/>
        </w:rPr>
        <w:t xml:space="preserve">Contenu pour adultes (divertissement pour adultes) </w:t>
      </w:r>
    </w:p>
    <w:p w14:paraId="7008F4D0" w14:textId="1736F073" w:rsidR="007C741A" w:rsidRDefault="007C741A" w:rsidP="007C741A">
      <w:pPr>
        <w:pStyle w:val="ListParagraph"/>
        <w:numPr>
          <w:ilvl w:val="0"/>
          <w:numId w:val="15"/>
        </w:numPr>
      </w:pPr>
      <w:r>
        <w:t xml:space="preserve">Les jeux d'argent. </w:t>
      </w:r>
    </w:p>
    <w:p w14:paraId="22A4D337" w14:textId="08B8948F" w:rsidR="007C741A" w:rsidRPr="007C741A" w:rsidRDefault="007C741A" w:rsidP="007C741A">
      <w:pPr>
        <w:pStyle w:val="ListParagraph"/>
        <w:numPr>
          <w:ilvl w:val="0"/>
          <w:numId w:val="15"/>
        </w:numPr>
        <w:rPr>
          <w:lang w:val="en-US"/>
        </w:rPr>
      </w:pPr>
      <w:r w:rsidRPr="007C741A">
        <w:rPr>
          <w:lang w:val="en-US"/>
        </w:rPr>
        <w:t>Produits médicaux ayant des exigences de sécurité particulières, par exemple cathéters, bandages, aiguilles hypodermiques, contraceptifs non oraux.</w:t>
      </w:r>
    </w:p>
    <w:p w14:paraId="28479E01" w14:textId="77777777" w:rsidR="007C741A" w:rsidRPr="007C741A" w:rsidRDefault="007C741A" w:rsidP="007C741A">
      <w:pPr>
        <w:rPr>
          <w:lang w:val="en-US"/>
        </w:rPr>
      </w:pPr>
      <w:r w:rsidRPr="007C741A">
        <w:rPr>
          <w:lang w:val="en-US"/>
        </w:rPr>
        <w:t xml:space="preserve">Avant de vendre et/ou de livrer (un ou plusieurs) de ces produits, les entrepreneurs doivent s'assurer qu'ils respectent les obligations suivantes en matière de vente de dispositifs médicaux et de produits similaires : </w:t>
      </w:r>
    </w:p>
    <w:p w14:paraId="5E85489B" w14:textId="44B92B86" w:rsidR="007C741A" w:rsidRPr="007C741A" w:rsidRDefault="007C741A" w:rsidP="007C741A">
      <w:pPr>
        <w:pStyle w:val="ListParagraph"/>
        <w:numPr>
          <w:ilvl w:val="0"/>
          <w:numId w:val="15"/>
        </w:numPr>
        <w:rPr>
          <w:lang w:val="en-US"/>
        </w:rPr>
      </w:pPr>
      <w:r w:rsidRPr="007C741A">
        <w:rPr>
          <w:lang w:val="en-US"/>
        </w:rPr>
        <w:t xml:space="preserve">Assurez-vous que vos produits sont approuvés et autorisés à la vente et à l'utilisation sur les marchés et pays respectifs où vous avez l'intention de les vendre. Vous devez être en mesure de fournir une copie de cet agrément et de cette autorisation à la première demande. </w:t>
      </w:r>
    </w:p>
    <w:p w14:paraId="3A3F3DA6" w14:textId="2EC1CE4F" w:rsidR="007C741A" w:rsidRPr="007C741A" w:rsidRDefault="007C741A" w:rsidP="007C741A">
      <w:pPr>
        <w:pStyle w:val="ListParagraph"/>
        <w:numPr>
          <w:ilvl w:val="0"/>
          <w:numId w:val="15"/>
        </w:numPr>
        <w:rPr>
          <w:lang w:val="en-US"/>
        </w:rPr>
      </w:pPr>
      <w:r w:rsidRPr="007C741A">
        <w:rPr>
          <w:lang w:val="en-US"/>
        </w:rPr>
        <w:t xml:space="preserve">Veuillez noter que l'expédition de produits soumis à prescription vers les États-Unis n'est pas autorisée. Cela s'applique également aux lentilles de contact prescrites et aux lentilles décoratives/colorées non prescrites. </w:t>
      </w:r>
    </w:p>
    <w:p w14:paraId="272CCCE4" w14:textId="70B455A6" w:rsidR="007C741A" w:rsidRPr="007C741A" w:rsidRDefault="007C741A" w:rsidP="007C741A">
      <w:pPr>
        <w:pStyle w:val="ListParagraph"/>
        <w:numPr>
          <w:ilvl w:val="0"/>
          <w:numId w:val="15"/>
        </w:numPr>
        <w:rPr>
          <w:lang w:val="en-US"/>
        </w:rPr>
      </w:pPr>
      <w:r w:rsidRPr="007C741A">
        <w:rPr>
          <w:lang w:val="en-US"/>
        </w:rPr>
        <w:t xml:space="preserve">Assurez-vous que vous et votre produit répondez aux exigences réglementaires des produits énumérés ci-dessus. </w:t>
      </w:r>
    </w:p>
    <w:p w14:paraId="7CBD1A85" w14:textId="1C61BC46" w:rsidR="007C741A" w:rsidRPr="007C741A" w:rsidRDefault="007C741A" w:rsidP="007C741A">
      <w:pPr>
        <w:pStyle w:val="ListParagraph"/>
        <w:numPr>
          <w:ilvl w:val="0"/>
          <w:numId w:val="15"/>
        </w:numPr>
        <w:rPr>
          <w:lang w:val="en-US"/>
        </w:rPr>
      </w:pPr>
      <w:r w:rsidRPr="007C741A">
        <w:rPr>
          <w:lang w:val="en-US"/>
        </w:rPr>
        <w:t xml:space="preserve">Vérifiez si vous êtes autorisé à expédier vos produits physiques par le biais du transporteur que vous avez choisi. </w:t>
      </w:r>
    </w:p>
    <w:p w14:paraId="7DAF5C65" w14:textId="6CF9AEBE" w:rsidR="007C741A" w:rsidRPr="007C741A" w:rsidRDefault="007C741A" w:rsidP="007C741A">
      <w:pPr>
        <w:pStyle w:val="ListParagraph"/>
        <w:numPr>
          <w:ilvl w:val="0"/>
          <w:numId w:val="15"/>
        </w:numPr>
        <w:rPr>
          <w:lang w:val="en-US"/>
        </w:rPr>
      </w:pPr>
      <w:r w:rsidRPr="007C741A">
        <w:rPr>
          <w:lang w:val="en-US"/>
        </w:rPr>
        <w:lastRenderedPageBreak/>
        <w:t xml:space="preserve">Assurez-vous que vous disposez des autorisations réglementaires ou autres autorisations officielles nécessaires pour vendre des produits médicaux. Vous devez être en mesure de fournir une copie de cet agrément et/ou de cette licence à la première demande. </w:t>
      </w:r>
    </w:p>
    <w:p w14:paraId="4B78871A" w14:textId="72994F5E" w:rsidR="007C741A" w:rsidRPr="007C741A" w:rsidRDefault="007C741A" w:rsidP="007C741A">
      <w:pPr>
        <w:pStyle w:val="ListParagraph"/>
        <w:numPr>
          <w:ilvl w:val="0"/>
          <w:numId w:val="15"/>
        </w:numPr>
        <w:rPr>
          <w:lang w:val="en-US"/>
        </w:rPr>
      </w:pPr>
      <w:r w:rsidRPr="007C741A">
        <w:rPr>
          <w:lang w:val="en-US"/>
        </w:rPr>
        <w:t xml:space="preserve">Assurez-vous de comprendre et de respecter les exigences en matière d'importation et de douane pour l'importation et l'exportation. </w:t>
      </w:r>
    </w:p>
    <w:p w14:paraId="69E3C663" w14:textId="033A1D7C" w:rsidR="007C741A" w:rsidRDefault="007C741A" w:rsidP="007C741A">
      <w:pPr>
        <w:pStyle w:val="ListParagraph"/>
        <w:numPr>
          <w:ilvl w:val="0"/>
          <w:numId w:val="15"/>
        </w:numPr>
      </w:pPr>
      <w:r>
        <w:t xml:space="preserve">Veillez à ne pas vendre de produits dont la date d'expiration est inférieure à 8 semaines à compter de la date de vente. </w:t>
      </w:r>
    </w:p>
    <w:p w14:paraId="623EAAEA" w14:textId="2B134D2A" w:rsidR="007C741A" w:rsidRPr="007C741A" w:rsidRDefault="007C741A" w:rsidP="007C741A">
      <w:pPr>
        <w:pStyle w:val="ListParagraph"/>
        <w:numPr>
          <w:ilvl w:val="0"/>
          <w:numId w:val="15"/>
        </w:numPr>
        <w:rPr>
          <w:lang w:val="en-US"/>
        </w:rPr>
      </w:pPr>
      <w:r w:rsidRPr="007C741A">
        <w:rPr>
          <w:lang w:val="en-US"/>
        </w:rPr>
        <w:t xml:space="preserve">Assurez-vous que vous ne vendez que des produits officiels et non des produits contrefaits ou falsifiés. Sur demande, vous devez être en mesure de fournir une facture d'achat (récente) de votre fournisseur qui garantit l'origine des articles fournis. </w:t>
      </w:r>
    </w:p>
    <w:p w14:paraId="192FC2E1" w14:textId="1F961223" w:rsidR="007C741A" w:rsidRPr="007C741A" w:rsidRDefault="007C741A" w:rsidP="007C741A">
      <w:pPr>
        <w:pStyle w:val="ListParagraph"/>
        <w:numPr>
          <w:ilvl w:val="0"/>
          <w:numId w:val="15"/>
        </w:numPr>
        <w:rPr>
          <w:lang w:val="en-US"/>
        </w:rPr>
      </w:pPr>
      <w:r>
        <w:t xml:space="preserve">Veillez à n'expédier des produits soumis à prescription qu'après avoir reçu l'ordonnance originale et vous être assuré que l'ordonnance reçue est valable pour expédier le produit dans le pays de destination prévu. </w:t>
      </w:r>
      <w:r w:rsidRPr="007C741A">
        <w:rPr>
          <w:lang w:val="en-US"/>
        </w:rPr>
        <w:t xml:space="preserve">Pour les produits soumis à prescription, la livraison ne peut se faire que sous l'égide d'un médecin ou d'un pharmacien agréé. Vous devez être en mesure d'en fournir la preuve irréfutable sur demande. </w:t>
      </w:r>
    </w:p>
    <w:p w14:paraId="5853EC7B" w14:textId="10EB0128" w:rsidR="007C741A" w:rsidRDefault="007C741A" w:rsidP="007C741A">
      <w:pPr>
        <w:pStyle w:val="ListParagraph"/>
        <w:numPr>
          <w:ilvl w:val="0"/>
          <w:numId w:val="15"/>
        </w:numPr>
      </w:pPr>
      <w:r>
        <w:t xml:space="preserve">Les pharmacies ne peuvent expédier des produits que dans les pays de l'Espace économique européen et en Suisse. </w:t>
      </w:r>
    </w:p>
    <w:p w14:paraId="26A4141C" w14:textId="16DDCBD0" w:rsidR="007C741A" w:rsidRPr="007C741A" w:rsidRDefault="007C741A" w:rsidP="007C741A">
      <w:pPr>
        <w:pStyle w:val="ListParagraph"/>
        <w:numPr>
          <w:ilvl w:val="0"/>
          <w:numId w:val="15"/>
        </w:numPr>
        <w:rPr>
          <w:lang w:val="en-US"/>
        </w:rPr>
      </w:pPr>
      <w:r w:rsidRPr="007C741A">
        <w:rPr>
          <w:lang w:val="en-US"/>
        </w:rPr>
        <w:t xml:space="preserve">Lorsque vous vendez des produits liés à l'âge tels que l'alcool et le tabac, vous devez procéder à une vérification de l'âge avant de fournir les produits. </w:t>
      </w:r>
    </w:p>
    <w:p w14:paraId="7FA43F73" w14:textId="3574D5ED" w:rsidR="007C741A" w:rsidRPr="007C741A" w:rsidRDefault="007C741A" w:rsidP="007C741A">
      <w:pPr>
        <w:pStyle w:val="ListParagraph"/>
        <w:numPr>
          <w:ilvl w:val="0"/>
          <w:numId w:val="15"/>
        </w:numPr>
        <w:rPr>
          <w:lang w:val="en-US"/>
        </w:rPr>
      </w:pPr>
      <w:r w:rsidRPr="007C741A">
        <w:rPr>
          <w:lang w:val="en-US"/>
        </w:rPr>
        <w:t xml:space="preserve">Vous devez fournir tous les documents requis concernant le respect de ces mesures à la première demande de Pay.nl (par voie numérique). </w:t>
      </w:r>
    </w:p>
    <w:p w14:paraId="5B231157" w14:textId="03630B0F" w:rsidR="007C741A" w:rsidRPr="007C741A" w:rsidRDefault="007C741A" w:rsidP="007C741A">
      <w:pPr>
        <w:pStyle w:val="ListParagraph"/>
        <w:numPr>
          <w:ilvl w:val="0"/>
          <w:numId w:val="15"/>
        </w:numPr>
        <w:rPr>
          <w:lang w:val="en-US"/>
        </w:rPr>
      </w:pPr>
      <w:r w:rsidRPr="007C741A">
        <w:rPr>
          <w:lang w:val="en-US"/>
        </w:rPr>
        <w:t xml:space="preserve">Pour toute question concernant les réglementations des différents pays, veuillez contacter l'institution ou l'agence responsable ou obtenir vous-même un conseil juridique. Si vous avez des doutes sur la légalité de votre offre, bloquez la livraison vers certains pays dans votre boutique en ligne. </w:t>
      </w:r>
    </w:p>
    <w:p w14:paraId="6B5D2C77" w14:textId="77777777" w:rsidR="007C741A" w:rsidRPr="007C741A" w:rsidRDefault="007C741A" w:rsidP="007C741A">
      <w:pPr>
        <w:pStyle w:val="Heading3"/>
        <w:rPr>
          <w:lang w:val="en-US"/>
        </w:rPr>
      </w:pPr>
      <w:r w:rsidRPr="007C741A">
        <w:rPr>
          <w:lang w:val="en-US"/>
        </w:rPr>
        <w:t xml:space="preserve">Dropshipping </w:t>
      </w:r>
    </w:p>
    <w:p w14:paraId="707FC6B7" w14:textId="77777777" w:rsidR="007C741A" w:rsidRPr="007C741A" w:rsidRDefault="007C741A" w:rsidP="007C741A">
      <w:pPr>
        <w:rPr>
          <w:lang w:val="en-US"/>
        </w:rPr>
      </w:pPr>
      <w:r w:rsidRPr="007C741A">
        <w:rPr>
          <w:lang w:val="en-US"/>
        </w:rPr>
        <w:t xml:space="preserve">Si vous faites appel à un tiers ou à un fournisseur de services de livraison directe, veuillez vous assurer que ce dernier est au courant des règles ci-dessus. </w:t>
      </w:r>
    </w:p>
    <w:p w14:paraId="6419D3E5" w14:textId="06D85617" w:rsidR="005224BC" w:rsidRPr="007C741A" w:rsidRDefault="007C741A">
      <w:r>
        <w:t>Je déclare avoir lu et compris le contenu de ce document,</w:t>
      </w:r>
      <w:r w:rsidR="005224BC">
        <w:br w:type="page"/>
      </w:r>
    </w:p>
    <w:p w14:paraId="649A684D" w14:textId="77777777" w:rsidR="007C741A" w:rsidRDefault="007C741A" w:rsidP="005224BC">
      <w:pPr>
        <w:rPr>
          <w:b/>
          <w:bCs/>
          <w:caps/>
          <w:sz w:val="28"/>
          <w:szCs w:val="28"/>
        </w:rPr>
      </w:pPr>
      <w:r w:rsidRPr="007C741A">
        <w:rPr>
          <w:b/>
          <w:bCs/>
          <w:caps/>
          <w:sz w:val="28"/>
          <w:szCs w:val="28"/>
        </w:rPr>
        <w:lastRenderedPageBreak/>
        <w:t>AINSI LU ET APPROUVÉ</w:t>
      </w:r>
    </w:p>
    <w:p w14:paraId="4DE2D6AD" w14:textId="3A1C23E9" w:rsidR="005224BC" w:rsidRPr="007C741A" w:rsidRDefault="005224BC" w:rsidP="005224BC">
      <w:r w:rsidRPr="007C741A">
        <w:t xml:space="preserve">Merchant ID: </w:t>
      </w:r>
    </w:p>
    <w:p w14:paraId="12528690" w14:textId="77777777" w:rsidR="005224BC" w:rsidRPr="007C741A" w:rsidRDefault="005224BC" w:rsidP="005224BC">
      <w:r w:rsidRPr="007C741A">
        <w:t xml:space="preserve">Account ID: </w:t>
      </w:r>
    </w:p>
    <w:p w14:paraId="0F07BF96" w14:textId="77777777" w:rsidR="00664107" w:rsidRDefault="00664107" w:rsidP="00664107"/>
    <w:p w14:paraId="37BEF4BF" w14:textId="12A036D4" w:rsidR="00664107" w:rsidRPr="007C741A" w:rsidRDefault="007C741A" w:rsidP="004B58C0">
      <w:pPr>
        <w:pBdr>
          <w:top w:val="single" w:sz="4" w:space="1" w:color="auto"/>
          <w:left w:val="single" w:sz="4" w:space="4" w:color="auto"/>
          <w:bottom w:val="single" w:sz="4" w:space="1" w:color="auto"/>
          <w:right w:val="single" w:sz="4" w:space="4" w:color="auto"/>
        </w:pBdr>
        <w:rPr>
          <w:lang w:val="en-US"/>
        </w:rPr>
      </w:pPr>
      <w:r w:rsidRPr="007C741A">
        <w:rPr>
          <w:lang w:val="en-US"/>
        </w:rPr>
        <w:t>LE PHARMACIEN</w:t>
      </w:r>
    </w:p>
    <w:p w14:paraId="6B6A9489" w14:textId="3A39636E" w:rsidR="00664107" w:rsidRPr="007C741A" w:rsidRDefault="007C741A" w:rsidP="004B58C0">
      <w:pPr>
        <w:pBdr>
          <w:top w:val="single" w:sz="4" w:space="1" w:color="auto"/>
          <w:left w:val="single" w:sz="4" w:space="4" w:color="auto"/>
          <w:bottom w:val="single" w:sz="4" w:space="1" w:color="auto"/>
          <w:right w:val="single" w:sz="4" w:space="4" w:color="auto"/>
        </w:pBdr>
        <w:rPr>
          <w:lang w:val="en-US"/>
        </w:rPr>
      </w:pPr>
      <w:r w:rsidRPr="007C741A">
        <w:rPr>
          <w:lang w:val="en-US"/>
        </w:rPr>
        <w:t>Date</w:t>
      </w:r>
      <w:r w:rsidR="00664107" w:rsidRPr="007C741A">
        <w:rPr>
          <w:lang w:val="en-US"/>
        </w:rPr>
        <w:t xml:space="preserve"> ___ / ___ / _________ </w:t>
      </w:r>
    </w:p>
    <w:p w14:paraId="5E4BD005" w14:textId="2013F8CE" w:rsidR="00664107" w:rsidRPr="007C741A" w:rsidRDefault="007C741A" w:rsidP="004B58C0">
      <w:pPr>
        <w:pBdr>
          <w:top w:val="single" w:sz="4" w:space="1" w:color="auto"/>
          <w:left w:val="single" w:sz="4" w:space="4" w:color="auto"/>
          <w:bottom w:val="single" w:sz="4" w:space="1" w:color="auto"/>
          <w:right w:val="single" w:sz="4" w:space="4" w:color="auto"/>
        </w:pBdr>
        <w:rPr>
          <w:lang w:val="en-US"/>
        </w:rPr>
      </w:pPr>
      <w:r w:rsidRPr="007C741A">
        <w:rPr>
          <w:lang w:val="en-US"/>
        </w:rPr>
        <w:t>Ville</w:t>
      </w:r>
      <w:r w:rsidR="00664107" w:rsidRPr="007C741A">
        <w:rPr>
          <w:lang w:val="en-US"/>
        </w:rPr>
        <w:t xml:space="preserve"> ___________________ </w:t>
      </w:r>
    </w:p>
    <w:p w14:paraId="26391FD3" w14:textId="5EA21C4A" w:rsidR="00664107" w:rsidRPr="007C741A" w:rsidRDefault="007C741A" w:rsidP="004B58C0">
      <w:pPr>
        <w:pBdr>
          <w:top w:val="single" w:sz="4" w:space="1" w:color="auto"/>
          <w:left w:val="single" w:sz="4" w:space="4" w:color="auto"/>
          <w:bottom w:val="single" w:sz="4" w:space="1" w:color="auto"/>
          <w:right w:val="single" w:sz="4" w:space="4" w:color="auto"/>
        </w:pBdr>
        <w:rPr>
          <w:lang w:val="en-US"/>
        </w:rPr>
      </w:pPr>
      <w:r w:rsidRPr="007C741A">
        <w:rPr>
          <w:lang w:val="en-US"/>
        </w:rPr>
        <w:t>Nom</w:t>
      </w:r>
      <w:r w:rsidR="00664107" w:rsidRPr="007C741A">
        <w:rPr>
          <w:lang w:val="en-US"/>
        </w:rPr>
        <w:t xml:space="preserve"> ___________________ </w:t>
      </w:r>
    </w:p>
    <w:p w14:paraId="7886B27F" w14:textId="3673A0D8" w:rsidR="00664107" w:rsidRDefault="007C741A" w:rsidP="004B58C0">
      <w:pPr>
        <w:pBdr>
          <w:top w:val="single" w:sz="4" w:space="1" w:color="auto"/>
          <w:left w:val="single" w:sz="4" w:space="4" w:color="auto"/>
          <w:bottom w:val="single" w:sz="4" w:space="1" w:color="auto"/>
          <w:right w:val="single" w:sz="4" w:space="4" w:color="auto"/>
        </w:pBdr>
      </w:pPr>
      <w:r>
        <w:t>Accord</w:t>
      </w:r>
      <w:r w:rsidR="00664107">
        <w:t xml:space="preserve"> </w:t>
      </w:r>
      <w:r w:rsidR="005224BC">
        <w:tab/>
      </w:r>
      <w:r w:rsidR="005224BC">
        <w:tab/>
      </w:r>
      <w:r w:rsidR="005224BC">
        <w:tab/>
      </w:r>
      <w:r w:rsidR="005224BC">
        <w:tab/>
      </w:r>
      <w:r w:rsidR="005224BC">
        <w:tab/>
      </w:r>
      <w:r w:rsidR="005224BC">
        <w:tab/>
      </w:r>
      <w:r w:rsidR="005224BC">
        <w:tab/>
      </w:r>
      <w:r w:rsidR="005224BC">
        <w:tab/>
      </w:r>
      <w:r>
        <w:t>Signature</w:t>
      </w:r>
    </w:p>
    <w:p w14:paraId="48979987" w14:textId="1D3B62D3" w:rsidR="0000060C" w:rsidRPr="00664107" w:rsidRDefault="0000060C" w:rsidP="00F27259">
      <w:pPr>
        <w:rPr>
          <w:lang w:val="en-US"/>
        </w:rPr>
      </w:pPr>
    </w:p>
    <w:sectPr w:rsidR="0000060C" w:rsidRPr="00664107">
      <w:headerReference w:type="default" r:id="rId8"/>
      <w:footerReference w:type="default" r:id="rId9"/>
      <w:pgSz w:w="11906" w:h="16838"/>
      <w:pgMar w:top="1440" w:right="1440" w:bottom="1440" w:left="1440"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3654CF6" w14:textId="77777777" w:rsidR="00E8510A" w:rsidRDefault="00E8510A" w:rsidP="00331C33">
      <w:r>
        <w:separator/>
      </w:r>
    </w:p>
  </w:endnote>
  <w:endnote w:type="continuationSeparator" w:id="0">
    <w:p w14:paraId="00BA1A8E" w14:textId="77777777" w:rsidR="00E8510A" w:rsidRDefault="00E8510A" w:rsidP="00331C3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Arial Nova Cond">
    <w:panose1 w:val="020B0506020202020204"/>
    <w:charset w:val="00"/>
    <w:family w:val="swiss"/>
    <w:pitch w:val="variable"/>
    <w:sig w:usb0="2000028F" w:usb1="00000002" w:usb2="00000000" w:usb3="00000000" w:csb0="0000019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MinionPro-Regular">
    <w:altName w:val="Calibri"/>
    <w:panose1 w:val="02040503050201020203"/>
    <w:charset w:val="00"/>
    <w:family w:val="roman"/>
    <w:pitch w:val="variable"/>
    <w:sig w:usb0="E00002AF" w:usb1="5000E07B" w:usb2="00000000" w:usb3="00000000" w:csb0="0000019F" w:csb1="00000000"/>
  </w:font>
  <w:font w:name="Calibri Light">
    <w:panose1 w:val="020F0302020204030204"/>
    <w:charset w:val="00"/>
    <w:family w:val="swiss"/>
    <w:pitch w:val="variable"/>
    <w:sig w:usb0="E0002A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2CC3783" w14:textId="77777777" w:rsidR="001F4B1C" w:rsidRPr="007001EE" w:rsidRDefault="001F4B1C" w:rsidP="001F4B1C">
    <w:pPr>
      <w:pStyle w:val="BasicParagraph"/>
      <w:suppressAutoHyphens/>
      <w:jc w:val="right"/>
      <w:rPr>
        <w:rFonts w:cs="Arial"/>
        <w:spacing w:val="14"/>
        <w:sz w:val="14"/>
        <w:szCs w:val="14"/>
        <w:lang w:val="nl-BE"/>
      </w:rPr>
    </w:pPr>
  </w:p>
  <w:p w14:paraId="0F7A55FD" w14:textId="77777777" w:rsidR="001F4B1C" w:rsidRPr="007001EE" w:rsidRDefault="001F4B1C" w:rsidP="001F4B1C">
    <w:pPr>
      <w:pStyle w:val="BasicParagraph"/>
      <w:suppressAutoHyphens/>
      <w:jc w:val="right"/>
      <w:rPr>
        <w:rFonts w:cs="Arial"/>
        <w:spacing w:val="14"/>
        <w:sz w:val="14"/>
        <w:szCs w:val="14"/>
        <w:lang w:val="nl-BE"/>
      </w:rPr>
    </w:pPr>
    <w:r w:rsidRPr="007001EE">
      <w:rPr>
        <w:rFonts w:cs="Arial"/>
        <w:b/>
        <w:bCs/>
        <w:spacing w:val="14"/>
        <w:sz w:val="14"/>
        <w:szCs w:val="14"/>
        <w:lang w:val="nl-BE"/>
      </w:rPr>
      <w:t xml:space="preserve">T </w:t>
    </w:r>
    <w:r w:rsidRPr="007001EE">
      <w:rPr>
        <w:rFonts w:cs="Arial"/>
        <w:spacing w:val="14"/>
        <w:sz w:val="14"/>
        <w:szCs w:val="14"/>
        <w:lang w:val="nl-BE"/>
      </w:rPr>
      <w:t xml:space="preserve">+32 (0)51 31 21 81   </w:t>
    </w:r>
  </w:p>
  <w:p w14:paraId="634183A1" w14:textId="77777777" w:rsidR="001F4B1C" w:rsidRPr="007001EE" w:rsidRDefault="001F4B1C" w:rsidP="001F4B1C">
    <w:pPr>
      <w:pStyle w:val="BasicParagraph"/>
      <w:suppressAutoHyphens/>
      <w:jc w:val="right"/>
      <w:rPr>
        <w:rFonts w:cs="Arial"/>
        <w:spacing w:val="14"/>
        <w:sz w:val="14"/>
        <w:szCs w:val="14"/>
        <w:lang w:val="nl-BE"/>
      </w:rPr>
    </w:pPr>
    <w:r w:rsidRPr="007001EE">
      <w:rPr>
        <w:rFonts w:cs="Arial"/>
        <w:spacing w:val="14"/>
        <w:sz w:val="14"/>
        <w:szCs w:val="14"/>
        <w:lang w:val="nl-BE"/>
      </w:rPr>
      <w:t>Lodewijk de Raetlaan 16                                    info@meditech-pharma.com</w:t>
    </w:r>
  </w:p>
  <w:p w14:paraId="49356809" w14:textId="38A94392" w:rsidR="00E06FE0" w:rsidRPr="001F4B1C" w:rsidRDefault="001F4B1C" w:rsidP="001F4B1C">
    <w:pPr>
      <w:pStyle w:val="BasicParagraph"/>
      <w:suppressAutoHyphens/>
      <w:jc w:val="right"/>
      <w:rPr>
        <w:rFonts w:cs="Arial"/>
        <w:spacing w:val="14"/>
        <w:sz w:val="14"/>
        <w:szCs w:val="14"/>
        <w:lang w:val="nl-BE"/>
      </w:rPr>
    </w:pPr>
    <w:r w:rsidRPr="007001EE">
      <w:rPr>
        <w:rFonts w:cs="Arial"/>
        <w:spacing w:val="14"/>
        <w:sz w:val="14"/>
        <w:szCs w:val="14"/>
        <w:lang w:val="nl-BE"/>
      </w:rPr>
      <w:t xml:space="preserve">B-8870 Izegem     </w:t>
    </w:r>
    <w:r w:rsidRPr="007001EE">
      <w:rPr>
        <w:rFonts w:cs="Arial"/>
        <w:spacing w:val="14"/>
        <w:sz w:val="10"/>
        <w:szCs w:val="10"/>
        <w:lang w:val="nl-BE"/>
      </w:rPr>
      <w:t xml:space="preserve">  </w:t>
    </w:r>
    <w:r w:rsidRPr="007001EE">
      <w:rPr>
        <w:rFonts w:cs="Arial"/>
        <w:spacing w:val="14"/>
        <w:sz w:val="14"/>
        <w:szCs w:val="14"/>
        <w:lang w:val="nl-BE"/>
      </w:rPr>
      <w:t xml:space="preserve">                                            www.meditech-pharma.com</w:t>
    </w:r>
    <w:r w:rsidRPr="007001EE">
      <w:rPr>
        <w:rFonts w:cs="Arial"/>
        <w:noProof/>
      </w:rPr>
      <w:drawing>
        <wp:anchor distT="0" distB="0" distL="114300" distR="114300" simplePos="0" relativeHeight="251662336" behindDoc="1" locked="0" layoutInCell="1" allowOverlap="1" wp14:anchorId="00ADD3F4" wp14:editId="27A8F9BB">
          <wp:simplePos x="0" y="0"/>
          <wp:positionH relativeFrom="column">
            <wp:posOffset>-266700</wp:posOffset>
          </wp:positionH>
          <wp:positionV relativeFrom="paragraph">
            <wp:posOffset>-342900</wp:posOffset>
          </wp:positionV>
          <wp:extent cx="1168400" cy="2057400"/>
          <wp:effectExtent l="0" t="0" r="0" b="0"/>
          <wp:wrapNone/>
          <wp:docPr id="11" name="Afbeelding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
                    <a:extLst>
                      <a:ext uri="{28A0092B-C50C-407E-A947-70E740481C1C}">
                        <a14:useLocalDpi xmlns:a14="http://schemas.microsoft.com/office/drawing/2010/main" val="0"/>
                      </a:ext>
                    </a:extLst>
                  </a:blip>
                  <a:stretch>
                    <a:fillRect/>
                  </a:stretch>
                </pic:blipFill>
                <pic:spPr>
                  <a:xfrm>
                    <a:off x="0" y="0"/>
                    <a:ext cx="1168400" cy="2057400"/>
                  </a:xfrm>
                  <a:prstGeom prst="rect">
                    <a:avLst/>
                  </a:prstGeom>
                </pic:spPr>
              </pic:pic>
            </a:graphicData>
          </a:graphic>
          <wp14:sizeRelH relativeFrom="page">
            <wp14:pctWidth>0</wp14:pctWidth>
          </wp14:sizeRelH>
          <wp14:sizeRelV relativeFrom="page">
            <wp14:pctHeight>0</wp14:pctHeight>
          </wp14:sizeRelV>
        </wp:anchor>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09C210A" w14:textId="77777777" w:rsidR="00E8510A" w:rsidRDefault="00E8510A" w:rsidP="00331C33">
      <w:r>
        <w:separator/>
      </w:r>
    </w:p>
  </w:footnote>
  <w:footnote w:type="continuationSeparator" w:id="0">
    <w:p w14:paraId="08C9F355" w14:textId="77777777" w:rsidR="00E8510A" w:rsidRDefault="00E8510A" w:rsidP="00331C33">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F75DA18" w14:textId="77777777" w:rsidR="00E06FE0" w:rsidRDefault="00E06FE0" w:rsidP="00331C33">
    <w:r>
      <w:rPr>
        <w:noProof/>
      </w:rPr>
      <w:drawing>
        <wp:anchor distT="0" distB="0" distL="114300" distR="114300" simplePos="0" relativeHeight="251660288" behindDoc="1" locked="0" layoutInCell="1" allowOverlap="1" wp14:anchorId="05580274" wp14:editId="1C62DAA2">
          <wp:simplePos x="0" y="0"/>
          <wp:positionH relativeFrom="column">
            <wp:posOffset>0</wp:posOffset>
          </wp:positionH>
          <wp:positionV relativeFrom="paragraph">
            <wp:posOffset>1682</wp:posOffset>
          </wp:positionV>
          <wp:extent cx="1627833" cy="362774"/>
          <wp:effectExtent l="0" t="0" r="0" b="0"/>
          <wp:wrapNone/>
          <wp:docPr id="10" name="Afbeelding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Afbeelding 1"/>
                  <pic:cNvPicPr/>
                </pic:nvPicPr>
                <pic:blipFill>
                  <a:blip r:embed="rId1">
                    <a:extLst>
                      <a:ext uri="{28A0092B-C50C-407E-A947-70E740481C1C}">
                        <a14:useLocalDpi xmlns:a14="http://schemas.microsoft.com/office/drawing/2010/main" val="0"/>
                      </a:ext>
                    </a:extLst>
                  </a:blip>
                  <a:stretch>
                    <a:fillRect/>
                  </a:stretch>
                </pic:blipFill>
                <pic:spPr>
                  <a:xfrm>
                    <a:off x="0" y="0"/>
                    <a:ext cx="1627833" cy="362774"/>
                  </a:xfrm>
                  <a:prstGeom prst="rect">
                    <a:avLst/>
                  </a:prstGeom>
                </pic:spPr>
              </pic:pic>
            </a:graphicData>
          </a:graphic>
          <wp14:sizeRelH relativeFrom="page">
            <wp14:pctWidth>0</wp14:pctWidth>
          </wp14:sizeRelH>
          <wp14:sizeRelV relativeFrom="page">
            <wp14:pctHeight>0</wp14:pctHeight>
          </wp14:sizeRelV>
        </wp:anchor>
      </w:drawing>
    </w:r>
    <w:r>
      <w:tab/>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9FF97E7E"/>
    <w:multiLevelType w:val="hybridMultilevel"/>
    <w:tmpl w:val="7D357944"/>
    <w:lvl w:ilvl="0" w:tplc="FFFFFFFF">
      <w:start w:val="1"/>
      <w:numFmt w:val="decimal"/>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 w15:restartNumberingAfterBreak="0">
    <w:nsid w:val="0E7965D5"/>
    <w:multiLevelType w:val="hybridMultilevel"/>
    <w:tmpl w:val="BB2C191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 w15:restartNumberingAfterBreak="0">
    <w:nsid w:val="1C4B32B3"/>
    <w:multiLevelType w:val="hybridMultilevel"/>
    <w:tmpl w:val="8BFA87E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 w15:restartNumberingAfterBreak="0">
    <w:nsid w:val="21D066A2"/>
    <w:multiLevelType w:val="hybridMultilevel"/>
    <w:tmpl w:val="3D4C0044"/>
    <w:lvl w:ilvl="0" w:tplc="2000000F">
      <w:start w:val="1"/>
      <w:numFmt w:val="decimal"/>
      <w:lvlText w:val="%1."/>
      <w:lvlJc w:val="left"/>
      <w:pPr>
        <w:ind w:left="720" w:hanging="360"/>
      </w:pPr>
      <w:rPr>
        <w:rFonts w:hint="default"/>
      </w:rPr>
    </w:lvl>
    <w:lvl w:ilvl="1" w:tplc="20000019" w:tentative="1">
      <w:start w:val="1"/>
      <w:numFmt w:val="lowerLetter"/>
      <w:lvlText w:val="%2."/>
      <w:lvlJc w:val="left"/>
      <w:pPr>
        <w:ind w:left="1440" w:hanging="360"/>
      </w:pPr>
    </w:lvl>
    <w:lvl w:ilvl="2" w:tplc="2000001B" w:tentative="1">
      <w:start w:val="1"/>
      <w:numFmt w:val="lowerRoman"/>
      <w:lvlText w:val="%3."/>
      <w:lvlJc w:val="right"/>
      <w:pPr>
        <w:ind w:left="2160" w:hanging="180"/>
      </w:pPr>
    </w:lvl>
    <w:lvl w:ilvl="3" w:tplc="2000000F" w:tentative="1">
      <w:start w:val="1"/>
      <w:numFmt w:val="decimal"/>
      <w:lvlText w:val="%4."/>
      <w:lvlJc w:val="left"/>
      <w:pPr>
        <w:ind w:left="2880" w:hanging="360"/>
      </w:pPr>
    </w:lvl>
    <w:lvl w:ilvl="4" w:tplc="20000019" w:tentative="1">
      <w:start w:val="1"/>
      <w:numFmt w:val="lowerLetter"/>
      <w:lvlText w:val="%5."/>
      <w:lvlJc w:val="left"/>
      <w:pPr>
        <w:ind w:left="3600" w:hanging="360"/>
      </w:pPr>
    </w:lvl>
    <w:lvl w:ilvl="5" w:tplc="2000001B" w:tentative="1">
      <w:start w:val="1"/>
      <w:numFmt w:val="lowerRoman"/>
      <w:lvlText w:val="%6."/>
      <w:lvlJc w:val="right"/>
      <w:pPr>
        <w:ind w:left="4320" w:hanging="180"/>
      </w:pPr>
    </w:lvl>
    <w:lvl w:ilvl="6" w:tplc="2000000F" w:tentative="1">
      <w:start w:val="1"/>
      <w:numFmt w:val="decimal"/>
      <w:lvlText w:val="%7."/>
      <w:lvlJc w:val="left"/>
      <w:pPr>
        <w:ind w:left="5040" w:hanging="360"/>
      </w:pPr>
    </w:lvl>
    <w:lvl w:ilvl="7" w:tplc="20000019" w:tentative="1">
      <w:start w:val="1"/>
      <w:numFmt w:val="lowerLetter"/>
      <w:lvlText w:val="%8."/>
      <w:lvlJc w:val="left"/>
      <w:pPr>
        <w:ind w:left="5760" w:hanging="360"/>
      </w:pPr>
    </w:lvl>
    <w:lvl w:ilvl="8" w:tplc="2000001B" w:tentative="1">
      <w:start w:val="1"/>
      <w:numFmt w:val="lowerRoman"/>
      <w:lvlText w:val="%9."/>
      <w:lvlJc w:val="right"/>
      <w:pPr>
        <w:ind w:left="6480" w:hanging="180"/>
      </w:pPr>
    </w:lvl>
  </w:abstractNum>
  <w:abstractNum w:abstractNumId="4" w15:restartNumberingAfterBreak="0">
    <w:nsid w:val="387C1CFB"/>
    <w:multiLevelType w:val="hybridMultilevel"/>
    <w:tmpl w:val="3F340C10"/>
    <w:lvl w:ilvl="0" w:tplc="1F3814F6">
      <w:start w:val="1"/>
      <w:numFmt w:val="decimal"/>
      <w:lvlText w:val="%1."/>
      <w:lvlJc w:val="left"/>
      <w:pPr>
        <w:ind w:left="720" w:hanging="360"/>
      </w:pPr>
      <w:rPr>
        <w:rFonts w:hint="default"/>
        <w:color w:val="34B78F"/>
      </w:rPr>
    </w:lvl>
    <w:lvl w:ilvl="1" w:tplc="20000019" w:tentative="1">
      <w:start w:val="1"/>
      <w:numFmt w:val="lowerLetter"/>
      <w:lvlText w:val="%2."/>
      <w:lvlJc w:val="left"/>
      <w:pPr>
        <w:ind w:left="1440" w:hanging="360"/>
      </w:pPr>
    </w:lvl>
    <w:lvl w:ilvl="2" w:tplc="2000001B" w:tentative="1">
      <w:start w:val="1"/>
      <w:numFmt w:val="lowerRoman"/>
      <w:lvlText w:val="%3."/>
      <w:lvlJc w:val="right"/>
      <w:pPr>
        <w:ind w:left="2160" w:hanging="180"/>
      </w:pPr>
    </w:lvl>
    <w:lvl w:ilvl="3" w:tplc="2000000F" w:tentative="1">
      <w:start w:val="1"/>
      <w:numFmt w:val="decimal"/>
      <w:lvlText w:val="%4."/>
      <w:lvlJc w:val="left"/>
      <w:pPr>
        <w:ind w:left="2880" w:hanging="360"/>
      </w:pPr>
    </w:lvl>
    <w:lvl w:ilvl="4" w:tplc="20000019" w:tentative="1">
      <w:start w:val="1"/>
      <w:numFmt w:val="lowerLetter"/>
      <w:lvlText w:val="%5."/>
      <w:lvlJc w:val="left"/>
      <w:pPr>
        <w:ind w:left="3600" w:hanging="360"/>
      </w:pPr>
    </w:lvl>
    <w:lvl w:ilvl="5" w:tplc="2000001B" w:tentative="1">
      <w:start w:val="1"/>
      <w:numFmt w:val="lowerRoman"/>
      <w:lvlText w:val="%6."/>
      <w:lvlJc w:val="right"/>
      <w:pPr>
        <w:ind w:left="4320" w:hanging="180"/>
      </w:pPr>
    </w:lvl>
    <w:lvl w:ilvl="6" w:tplc="2000000F" w:tentative="1">
      <w:start w:val="1"/>
      <w:numFmt w:val="decimal"/>
      <w:lvlText w:val="%7."/>
      <w:lvlJc w:val="left"/>
      <w:pPr>
        <w:ind w:left="5040" w:hanging="360"/>
      </w:pPr>
    </w:lvl>
    <w:lvl w:ilvl="7" w:tplc="20000019" w:tentative="1">
      <w:start w:val="1"/>
      <w:numFmt w:val="lowerLetter"/>
      <w:lvlText w:val="%8."/>
      <w:lvlJc w:val="left"/>
      <w:pPr>
        <w:ind w:left="5760" w:hanging="360"/>
      </w:pPr>
    </w:lvl>
    <w:lvl w:ilvl="8" w:tplc="2000001B" w:tentative="1">
      <w:start w:val="1"/>
      <w:numFmt w:val="lowerRoman"/>
      <w:lvlText w:val="%9."/>
      <w:lvlJc w:val="right"/>
      <w:pPr>
        <w:ind w:left="6480" w:hanging="180"/>
      </w:pPr>
    </w:lvl>
  </w:abstractNum>
  <w:abstractNum w:abstractNumId="5" w15:restartNumberingAfterBreak="0">
    <w:nsid w:val="3A9520B1"/>
    <w:multiLevelType w:val="hybridMultilevel"/>
    <w:tmpl w:val="D61CAD14"/>
    <w:lvl w:ilvl="0" w:tplc="030E9A98">
      <w:numFmt w:val="bullet"/>
      <w:lvlText w:val="-"/>
      <w:lvlJc w:val="left"/>
      <w:pPr>
        <w:ind w:left="720" w:hanging="360"/>
      </w:pPr>
      <w:rPr>
        <w:rFonts w:ascii="Arial Nova Cond" w:eastAsiaTheme="minorHAnsi" w:hAnsi="Arial Nova Cond" w:cstheme="minorBidi"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6" w15:restartNumberingAfterBreak="0">
    <w:nsid w:val="3F707405"/>
    <w:multiLevelType w:val="hybridMultilevel"/>
    <w:tmpl w:val="53764FC0"/>
    <w:lvl w:ilvl="0" w:tplc="030E9A98">
      <w:numFmt w:val="bullet"/>
      <w:lvlText w:val="-"/>
      <w:lvlJc w:val="left"/>
      <w:pPr>
        <w:ind w:left="720" w:hanging="360"/>
      </w:pPr>
      <w:rPr>
        <w:rFonts w:ascii="Arial Nova Cond" w:eastAsiaTheme="minorHAnsi" w:hAnsi="Arial Nova Cond" w:cstheme="minorBidi"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7" w15:restartNumberingAfterBreak="0">
    <w:nsid w:val="424A4F8E"/>
    <w:multiLevelType w:val="hybridMultilevel"/>
    <w:tmpl w:val="16AE9798"/>
    <w:lvl w:ilvl="0" w:tplc="3D009A2E">
      <w:start w:val="1"/>
      <w:numFmt w:val="decimal"/>
      <w:lvlText w:val="%1."/>
      <w:lvlJc w:val="left"/>
      <w:pPr>
        <w:ind w:left="720" w:hanging="360"/>
      </w:pPr>
      <w:rPr>
        <w:rFonts w:hint="default"/>
        <w:color w:val="00FF99"/>
      </w:rPr>
    </w:lvl>
    <w:lvl w:ilvl="1" w:tplc="20000019" w:tentative="1">
      <w:start w:val="1"/>
      <w:numFmt w:val="lowerLetter"/>
      <w:lvlText w:val="%2."/>
      <w:lvlJc w:val="left"/>
      <w:pPr>
        <w:ind w:left="1440" w:hanging="360"/>
      </w:pPr>
    </w:lvl>
    <w:lvl w:ilvl="2" w:tplc="2000001B" w:tentative="1">
      <w:start w:val="1"/>
      <w:numFmt w:val="lowerRoman"/>
      <w:lvlText w:val="%3."/>
      <w:lvlJc w:val="right"/>
      <w:pPr>
        <w:ind w:left="2160" w:hanging="180"/>
      </w:pPr>
    </w:lvl>
    <w:lvl w:ilvl="3" w:tplc="2000000F" w:tentative="1">
      <w:start w:val="1"/>
      <w:numFmt w:val="decimal"/>
      <w:lvlText w:val="%4."/>
      <w:lvlJc w:val="left"/>
      <w:pPr>
        <w:ind w:left="2880" w:hanging="360"/>
      </w:pPr>
    </w:lvl>
    <w:lvl w:ilvl="4" w:tplc="20000019" w:tentative="1">
      <w:start w:val="1"/>
      <w:numFmt w:val="lowerLetter"/>
      <w:lvlText w:val="%5."/>
      <w:lvlJc w:val="left"/>
      <w:pPr>
        <w:ind w:left="3600" w:hanging="360"/>
      </w:pPr>
    </w:lvl>
    <w:lvl w:ilvl="5" w:tplc="2000001B" w:tentative="1">
      <w:start w:val="1"/>
      <w:numFmt w:val="lowerRoman"/>
      <w:lvlText w:val="%6."/>
      <w:lvlJc w:val="right"/>
      <w:pPr>
        <w:ind w:left="4320" w:hanging="180"/>
      </w:pPr>
    </w:lvl>
    <w:lvl w:ilvl="6" w:tplc="2000000F" w:tentative="1">
      <w:start w:val="1"/>
      <w:numFmt w:val="decimal"/>
      <w:lvlText w:val="%7."/>
      <w:lvlJc w:val="left"/>
      <w:pPr>
        <w:ind w:left="5040" w:hanging="360"/>
      </w:pPr>
    </w:lvl>
    <w:lvl w:ilvl="7" w:tplc="20000019" w:tentative="1">
      <w:start w:val="1"/>
      <w:numFmt w:val="lowerLetter"/>
      <w:lvlText w:val="%8."/>
      <w:lvlJc w:val="left"/>
      <w:pPr>
        <w:ind w:left="5760" w:hanging="360"/>
      </w:pPr>
    </w:lvl>
    <w:lvl w:ilvl="8" w:tplc="2000001B" w:tentative="1">
      <w:start w:val="1"/>
      <w:numFmt w:val="lowerRoman"/>
      <w:lvlText w:val="%9."/>
      <w:lvlJc w:val="right"/>
      <w:pPr>
        <w:ind w:left="6480" w:hanging="180"/>
      </w:pPr>
    </w:lvl>
  </w:abstractNum>
  <w:abstractNum w:abstractNumId="8" w15:restartNumberingAfterBreak="0">
    <w:nsid w:val="49730ACD"/>
    <w:multiLevelType w:val="hybridMultilevel"/>
    <w:tmpl w:val="590A65EC"/>
    <w:lvl w:ilvl="0" w:tplc="894465D0">
      <w:start w:val="1"/>
      <w:numFmt w:val="bullet"/>
      <w:pStyle w:val="Heading6"/>
      <w:lvlText w:val=""/>
      <w:lvlJc w:val="left"/>
      <w:pPr>
        <w:ind w:left="720" w:hanging="360"/>
      </w:pPr>
      <w:rPr>
        <w:rFonts w:ascii="Symbol" w:hAnsi="Symbol" w:hint="default"/>
        <w:color w:val="34B78F"/>
      </w:rPr>
    </w:lvl>
    <w:lvl w:ilvl="1" w:tplc="20000003" w:tentative="1">
      <w:start w:val="1"/>
      <w:numFmt w:val="bullet"/>
      <w:lvlText w:val="o"/>
      <w:lvlJc w:val="left"/>
      <w:pPr>
        <w:ind w:left="1440" w:hanging="360"/>
      </w:pPr>
      <w:rPr>
        <w:rFonts w:ascii="Courier New" w:hAnsi="Courier New" w:cs="Courier New" w:hint="default"/>
      </w:rPr>
    </w:lvl>
    <w:lvl w:ilvl="2" w:tplc="20000005" w:tentative="1">
      <w:start w:val="1"/>
      <w:numFmt w:val="bullet"/>
      <w:lvlText w:val=""/>
      <w:lvlJc w:val="left"/>
      <w:pPr>
        <w:ind w:left="2160" w:hanging="360"/>
      </w:pPr>
      <w:rPr>
        <w:rFonts w:ascii="Wingdings" w:hAnsi="Wingdings" w:hint="default"/>
      </w:rPr>
    </w:lvl>
    <w:lvl w:ilvl="3" w:tplc="20000001" w:tentative="1">
      <w:start w:val="1"/>
      <w:numFmt w:val="bullet"/>
      <w:lvlText w:val=""/>
      <w:lvlJc w:val="left"/>
      <w:pPr>
        <w:ind w:left="2880" w:hanging="360"/>
      </w:pPr>
      <w:rPr>
        <w:rFonts w:ascii="Symbol" w:hAnsi="Symbol" w:hint="default"/>
      </w:rPr>
    </w:lvl>
    <w:lvl w:ilvl="4" w:tplc="20000003" w:tentative="1">
      <w:start w:val="1"/>
      <w:numFmt w:val="bullet"/>
      <w:lvlText w:val="o"/>
      <w:lvlJc w:val="left"/>
      <w:pPr>
        <w:ind w:left="3600" w:hanging="360"/>
      </w:pPr>
      <w:rPr>
        <w:rFonts w:ascii="Courier New" w:hAnsi="Courier New" w:cs="Courier New" w:hint="default"/>
      </w:rPr>
    </w:lvl>
    <w:lvl w:ilvl="5" w:tplc="20000005" w:tentative="1">
      <w:start w:val="1"/>
      <w:numFmt w:val="bullet"/>
      <w:lvlText w:val=""/>
      <w:lvlJc w:val="left"/>
      <w:pPr>
        <w:ind w:left="4320" w:hanging="360"/>
      </w:pPr>
      <w:rPr>
        <w:rFonts w:ascii="Wingdings" w:hAnsi="Wingdings" w:hint="default"/>
      </w:rPr>
    </w:lvl>
    <w:lvl w:ilvl="6" w:tplc="20000001" w:tentative="1">
      <w:start w:val="1"/>
      <w:numFmt w:val="bullet"/>
      <w:lvlText w:val=""/>
      <w:lvlJc w:val="left"/>
      <w:pPr>
        <w:ind w:left="5040" w:hanging="360"/>
      </w:pPr>
      <w:rPr>
        <w:rFonts w:ascii="Symbol" w:hAnsi="Symbol" w:hint="default"/>
      </w:rPr>
    </w:lvl>
    <w:lvl w:ilvl="7" w:tplc="20000003" w:tentative="1">
      <w:start w:val="1"/>
      <w:numFmt w:val="bullet"/>
      <w:lvlText w:val="o"/>
      <w:lvlJc w:val="left"/>
      <w:pPr>
        <w:ind w:left="5760" w:hanging="360"/>
      </w:pPr>
      <w:rPr>
        <w:rFonts w:ascii="Courier New" w:hAnsi="Courier New" w:cs="Courier New" w:hint="default"/>
      </w:rPr>
    </w:lvl>
    <w:lvl w:ilvl="8" w:tplc="20000005" w:tentative="1">
      <w:start w:val="1"/>
      <w:numFmt w:val="bullet"/>
      <w:lvlText w:val=""/>
      <w:lvlJc w:val="left"/>
      <w:pPr>
        <w:ind w:left="6480" w:hanging="360"/>
      </w:pPr>
      <w:rPr>
        <w:rFonts w:ascii="Wingdings" w:hAnsi="Wingdings" w:hint="default"/>
      </w:rPr>
    </w:lvl>
  </w:abstractNum>
  <w:abstractNum w:abstractNumId="9" w15:restartNumberingAfterBreak="0">
    <w:nsid w:val="4A9E577F"/>
    <w:multiLevelType w:val="hybridMultilevel"/>
    <w:tmpl w:val="FC60BD48"/>
    <w:lvl w:ilvl="0" w:tplc="2000000F">
      <w:start w:val="1"/>
      <w:numFmt w:val="decimal"/>
      <w:lvlText w:val="%1."/>
      <w:lvlJc w:val="left"/>
      <w:pPr>
        <w:ind w:left="720" w:hanging="360"/>
      </w:pPr>
      <w:rPr>
        <w:rFonts w:hint="default"/>
      </w:rPr>
    </w:lvl>
    <w:lvl w:ilvl="1" w:tplc="20000019" w:tentative="1">
      <w:start w:val="1"/>
      <w:numFmt w:val="lowerLetter"/>
      <w:lvlText w:val="%2."/>
      <w:lvlJc w:val="left"/>
      <w:pPr>
        <w:ind w:left="1440" w:hanging="360"/>
      </w:pPr>
    </w:lvl>
    <w:lvl w:ilvl="2" w:tplc="2000001B" w:tentative="1">
      <w:start w:val="1"/>
      <w:numFmt w:val="lowerRoman"/>
      <w:lvlText w:val="%3."/>
      <w:lvlJc w:val="right"/>
      <w:pPr>
        <w:ind w:left="2160" w:hanging="180"/>
      </w:pPr>
    </w:lvl>
    <w:lvl w:ilvl="3" w:tplc="2000000F" w:tentative="1">
      <w:start w:val="1"/>
      <w:numFmt w:val="decimal"/>
      <w:lvlText w:val="%4."/>
      <w:lvlJc w:val="left"/>
      <w:pPr>
        <w:ind w:left="2880" w:hanging="360"/>
      </w:pPr>
    </w:lvl>
    <w:lvl w:ilvl="4" w:tplc="20000019" w:tentative="1">
      <w:start w:val="1"/>
      <w:numFmt w:val="lowerLetter"/>
      <w:lvlText w:val="%5."/>
      <w:lvlJc w:val="left"/>
      <w:pPr>
        <w:ind w:left="3600" w:hanging="360"/>
      </w:pPr>
    </w:lvl>
    <w:lvl w:ilvl="5" w:tplc="2000001B" w:tentative="1">
      <w:start w:val="1"/>
      <w:numFmt w:val="lowerRoman"/>
      <w:lvlText w:val="%6."/>
      <w:lvlJc w:val="right"/>
      <w:pPr>
        <w:ind w:left="4320" w:hanging="180"/>
      </w:pPr>
    </w:lvl>
    <w:lvl w:ilvl="6" w:tplc="2000000F" w:tentative="1">
      <w:start w:val="1"/>
      <w:numFmt w:val="decimal"/>
      <w:lvlText w:val="%7."/>
      <w:lvlJc w:val="left"/>
      <w:pPr>
        <w:ind w:left="5040" w:hanging="360"/>
      </w:pPr>
    </w:lvl>
    <w:lvl w:ilvl="7" w:tplc="20000019" w:tentative="1">
      <w:start w:val="1"/>
      <w:numFmt w:val="lowerLetter"/>
      <w:lvlText w:val="%8."/>
      <w:lvlJc w:val="left"/>
      <w:pPr>
        <w:ind w:left="5760" w:hanging="360"/>
      </w:pPr>
    </w:lvl>
    <w:lvl w:ilvl="8" w:tplc="2000001B" w:tentative="1">
      <w:start w:val="1"/>
      <w:numFmt w:val="lowerRoman"/>
      <w:lvlText w:val="%9."/>
      <w:lvlJc w:val="right"/>
      <w:pPr>
        <w:ind w:left="6480" w:hanging="180"/>
      </w:pPr>
    </w:lvl>
  </w:abstractNum>
  <w:abstractNum w:abstractNumId="10" w15:restartNumberingAfterBreak="0">
    <w:nsid w:val="55877565"/>
    <w:multiLevelType w:val="multilevel"/>
    <w:tmpl w:val="F41C6606"/>
    <w:lvl w:ilvl="0">
      <w:start w:val="1"/>
      <w:numFmt w:val="decimal"/>
      <w:lvlText w:val="%1"/>
      <w:lvlJc w:val="left"/>
      <w:pPr>
        <w:ind w:left="405" w:hanging="405"/>
      </w:pPr>
      <w:rPr>
        <w:rFonts w:hint="default"/>
      </w:rPr>
    </w:lvl>
    <w:lvl w:ilvl="1">
      <w:start w:val="1"/>
      <w:numFmt w:val="decimal"/>
      <w:lvlText w:val="%1.%2"/>
      <w:lvlJc w:val="left"/>
      <w:pPr>
        <w:ind w:left="405" w:hanging="405"/>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1" w15:restartNumberingAfterBreak="0">
    <w:nsid w:val="726F6C10"/>
    <w:multiLevelType w:val="multilevel"/>
    <w:tmpl w:val="EADC8982"/>
    <w:lvl w:ilvl="0">
      <w:start w:val="1"/>
      <w:numFmt w:val="decimal"/>
      <w:lvlText w:val="%1"/>
      <w:lvlJc w:val="left"/>
      <w:pPr>
        <w:ind w:left="405" w:hanging="405"/>
      </w:pPr>
      <w:rPr>
        <w:rFonts w:hint="default"/>
      </w:rPr>
    </w:lvl>
    <w:lvl w:ilvl="1">
      <w:start w:val="1"/>
      <w:numFmt w:val="decimal"/>
      <w:lvlText w:val="%1.%2"/>
      <w:lvlJc w:val="left"/>
      <w:pPr>
        <w:ind w:left="405" w:hanging="405"/>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2" w15:restartNumberingAfterBreak="0">
    <w:nsid w:val="78442128"/>
    <w:multiLevelType w:val="hybridMultilevel"/>
    <w:tmpl w:val="61927B8E"/>
    <w:lvl w:ilvl="0" w:tplc="08090001">
      <w:start w:val="1"/>
      <w:numFmt w:val="bullet"/>
      <w:lvlText w:val=""/>
      <w:lvlJc w:val="left"/>
      <w:pPr>
        <w:ind w:left="360" w:hanging="360"/>
      </w:pPr>
      <w:rPr>
        <w:rFonts w:ascii="Symbol" w:hAnsi="Symbol" w:hint="default"/>
      </w:rPr>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3" w15:restartNumberingAfterBreak="0">
    <w:nsid w:val="78B16CA6"/>
    <w:multiLevelType w:val="hybridMultilevel"/>
    <w:tmpl w:val="0B286964"/>
    <w:lvl w:ilvl="0" w:tplc="2000000F">
      <w:start w:val="1"/>
      <w:numFmt w:val="decimal"/>
      <w:lvlText w:val="%1."/>
      <w:lvlJc w:val="left"/>
      <w:pPr>
        <w:ind w:left="720" w:hanging="360"/>
      </w:pPr>
      <w:rPr>
        <w:rFonts w:hint="default"/>
      </w:rPr>
    </w:lvl>
    <w:lvl w:ilvl="1" w:tplc="20000019" w:tentative="1">
      <w:start w:val="1"/>
      <w:numFmt w:val="lowerLetter"/>
      <w:lvlText w:val="%2."/>
      <w:lvlJc w:val="left"/>
      <w:pPr>
        <w:ind w:left="1440" w:hanging="360"/>
      </w:pPr>
    </w:lvl>
    <w:lvl w:ilvl="2" w:tplc="2000001B" w:tentative="1">
      <w:start w:val="1"/>
      <w:numFmt w:val="lowerRoman"/>
      <w:lvlText w:val="%3."/>
      <w:lvlJc w:val="right"/>
      <w:pPr>
        <w:ind w:left="2160" w:hanging="180"/>
      </w:pPr>
    </w:lvl>
    <w:lvl w:ilvl="3" w:tplc="2000000F" w:tentative="1">
      <w:start w:val="1"/>
      <w:numFmt w:val="decimal"/>
      <w:lvlText w:val="%4."/>
      <w:lvlJc w:val="left"/>
      <w:pPr>
        <w:ind w:left="2880" w:hanging="360"/>
      </w:pPr>
    </w:lvl>
    <w:lvl w:ilvl="4" w:tplc="20000019" w:tentative="1">
      <w:start w:val="1"/>
      <w:numFmt w:val="lowerLetter"/>
      <w:lvlText w:val="%5."/>
      <w:lvlJc w:val="left"/>
      <w:pPr>
        <w:ind w:left="3600" w:hanging="360"/>
      </w:pPr>
    </w:lvl>
    <w:lvl w:ilvl="5" w:tplc="2000001B" w:tentative="1">
      <w:start w:val="1"/>
      <w:numFmt w:val="lowerRoman"/>
      <w:lvlText w:val="%6."/>
      <w:lvlJc w:val="right"/>
      <w:pPr>
        <w:ind w:left="4320" w:hanging="180"/>
      </w:pPr>
    </w:lvl>
    <w:lvl w:ilvl="6" w:tplc="2000000F" w:tentative="1">
      <w:start w:val="1"/>
      <w:numFmt w:val="decimal"/>
      <w:lvlText w:val="%7."/>
      <w:lvlJc w:val="left"/>
      <w:pPr>
        <w:ind w:left="5040" w:hanging="360"/>
      </w:pPr>
    </w:lvl>
    <w:lvl w:ilvl="7" w:tplc="20000019" w:tentative="1">
      <w:start w:val="1"/>
      <w:numFmt w:val="lowerLetter"/>
      <w:lvlText w:val="%8."/>
      <w:lvlJc w:val="left"/>
      <w:pPr>
        <w:ind w:left="5760" w:hanging="360"/>
      </w:pPr>
    </w:lvl>
    <w:lvl w:ilvl="8" w:tplc="2000001B" w:tentative="1">
      <w:start w:val="1"/>
      <w:numFmt w:val="lowerRoman"/>
      <w:lvlText w:val="%9."/>
      <w:lvlJc w:val="right"/>
      <w:pPr>
        <w:ind w:left="6480" w:hanging="180"/>
      </w:pPr>
    </w:lvl>
  </w:abstractNum>
  <w:abstractNum w:abstractNumId="14" w15:restartNumberingAfterBreak="0">
    <w:nsid w:val="7A031F30"/>
    <w:multiLevelType w:val="hybridMultilevel"/>
    <w:tmpl w:val="779632F2"/>
    <w:lvl w:ilvl="0" w:tplc="2000000F">
      <w:start w:val="1"/>
      <w:numFmt w:val="decimal"/>
      <w:lvlText w:val="%1."/>
      <w:lvlJc w:val="left"/>
      <w:pPr>
        <w:ind w:left="720" w:hanging="360"/>
      </w:pPr>
    </w:lvl>
    <w:lvl w:ilvl="1" w:tplc="20000019" w:tentative="1">
      <w:start w:val="1"/>
      <w:numFmt w:val="lowerLetter"/>
      <w:lvlText w:val="%2."/>
      <w:lvlJc w:val="left"/>
      <w:pPr>
        <w:ind w:left="1440" w:hanging="360"/>
      </w:pPr>
    </w:lvl>
    <w:lvl w:ilvl="2" w:tplc="2000001B" w:tentative="1">
      <w:start w:val="1"/>
      <w:numFmt w:val="lowerRoman"/>
      <w:lvlText w:val="%3."/>
      <w:lvlJc w:val="right"/>
      <w:pPr>
        <w:ind w:left="2160" w:hanging="180"/>
      </w:pPr>
    </w:lvl>
    <w:lvl w:ilvl="3" w:tplc="2000000F" w:tentative="1">
      <w:start w:val="1"/>
      <w:numFmt w:val="decimal"/>
      <w:lvlText w:val="%4."/>
      <w:lvlJc w:val="left"/>
      <w:pPr>
        <w:ind w:left="2880" w:hanging="360"/>
      </w:pPr>
    </w:lvl>
    <w:lvl w:ilvl="4" w:tplc="20000019" w:tentative="1">
      <w:start w:val="1"/>
      <w:numFmt w:val="lowerLetter"/>
      <w:lvlText w:val="%5."/>
      <w:lvlJc w:val="left"/>
      <w:pPr>
        <w:ind w:left="3600" w:hanging="360"/>
      </w:pPr>
    </w:lvl>
    <w:lvl w:ilvl="5" w:tplc="2000001B" w:tentative="1">
      <w:start w:val="1"/>
      <w:numFmt w:val="lowerRoman"/>
      <w:lvlText w:val="%6."/>
      <w:lvlJc w:val="right"/>
      <w:pPr>
        <w:ind w:left="4320" w:hanging="180"/>
      </w:pPr>
    </w:lvl>
    <w:lvl w:ilvl="6" w:tplc="2000000F" w:tentative="1">
      <w:start w:val="1"/>
      <w:numFmt w:val="decimal"/>
      <w:lvlText w:val="%7."/>
      <w:lvlJc w:val="left"/>
      <w:pPr>
        <w:ind w:left="5040" w:hanging="360"/>
      </w:pPr>
    </w:lvl>
    <w:lvl w:ilvl="7" w:tplc="20000019" w:tentative="1">
      <w:start w:val="1"/>
      <w:numFmt w:val="lowerLetter"/>
      <w:lvlText w:val="%8."/>
      <w:lvlJc w:val="left"/>
      <w:pPr>
        <w:ind w:left="5760" w:hanging="360"/>
      </w:pPr>
    </w:lvl>
    <w:lvl w:ilvl="8" w:tplc="2000001B" w:tentative="1">
      <w:start w:val="1"/>
      <w:numFmt w:val="lowerRoman"/>
      <w:lvlText w:val="%9."/>
      <w:lvlJc w:val="right"/>
      <w:pPr>
        <w:ind w:left="6480" w:hanging="180"/>
      </w:pPr>
    </w:lvl>
  </w:abstractNum>
  <w:abstractNum w:abstractNumId="15" w15:restartNumberingAfterBreak="0">
    <w:nsid w:val="7BF416E5"/>
    <w:multiLevelType w:val="hybridMultilevel"/>
    <w:tmpl w:val="34EEFAC8"/>
    <w:lvl w:ilvl="0" w:tplc="85187476">
      <w:start w:val="1"/>
      <w:numFmt w:val="decimal"/>
      <w:lvlText w:val="%1."/>
      <w:lvlJc w:val="left"/>
      <w:pPr>
        <w:ind w:left="720" w:hanging="360"/>
      </w:pPr>
      <w:rPr>
        <w:rFonts w:hint="default"/>
        <w:b/>
        <w:bCs/>
        <w:color w:val="00FF99"/>
      </w:rPr>
    </w:lvl>
    <w:lvl w:ilvl="1" w:tplc="20000019" w:tentative="1">
      <w:start w:val="1"/>
      <w:numFmt w:val="lowerLetter"/>
      <w:lvlText w:val="%2."/>
      <w:lvlJc w:val="left"/>
      <w:pPr>
        <w:ind w:left="1440" w:hanging="360"/>
      </w:pPr>
    </w:lvl>
    <w:lvl w:ilvl="2" w:tplc="2000001B" w:tentative="1">
      <w:start w:val="1"/>
      <w:numFmt w:val="lowerRoman"/>
      <w:lvlText w:val="%3."/>
      <w:lvlJc w:val="right"/>
      <w:pPr>
        <w:ind w:left="2160" w:hanging="180"/>
      </w:pPr>
    </w:lvl>
    <w:lvl w:ilvl="3" w:tplc="2000000F" w:tentative="1">
      <w:start w:val="1"/>
      <w:numFmt w:val="decimal"/>
      <w:lvlText w:val="%4."/>
      <w:lvlJc w:val="left"/>
      <w:pPr>
        <w:ind w:left="2880" w:hanging="360"/>
      </w:pPr>
    </w:lvl>
    <w:lvl w:ilvl="4" w:tplc="20000019" w:tentative="1">
      <w:start w:val="1"/>
      <w:numFmt w:val="lowerLetter"/>
      <w:lvlText w:val="%5."/>
      <w:lvlJc w:val="left"/>
      <w:pPr>
        <w:ind w:left="3600" w:hanging="360"/>
      </w:pPr>
    </w:lvl>
    <w:lvl w:ilvl="5" w:tplc="2000001B" w:tentative="1">
      <w:start w:val="1"/>
      <w:numFmt w:val="lowerRoman"/>
      <w:lvlText w:val="%6."/>
      <w:lvlJc w:val="right"/>
      <w:pPr>
        <w:ind w:left="4320" w:hanging="180"/>
      </w:pPr>
    </w:lvl>
    <w:lvl w:ilvl="6" w:tplc="2000000F" w:tentative="1">
      <w:start w:val="1"/>
      <w:numFmt w:val="decimal"/>
      <w:lvlText w:val="%7."/>
      <w:lvlJc w:val="left"/>
      <w:pPr>
        <w:ind w:left="5040" w:hanging="360"/>
      </w:pPr>
    </w:lvl>
    <w:lvl w:ilvl="7" w:tplc="20000019" w:tentative="1">
      <w:start w:val="1"/>
      <w:numFmt w:val="lowerLetter"/>
      <w:lvlText w:val="%8."/>
      <w:lvlJc w:val="left"/>
      <w:pPr>
        <w:ind w:left="5760" w:hanging="360"/>
      </w:pPr>
    </w:lvl>
    <w:lvl w:ilvl="8" w:tplc="2000001B" w:tentative="1">
      <w:start w:val="1"/>
      <w:numFmt w:val="lowerRoman"/>
      <w:lvlText w:val="%9."/>
      <w:lvlJc w:val="right"/>
      <w:pPr>
        <w:ind w:left="6480" w:hanging="180"/>
      </w:pPr>
    </w:lvl>
  </w:abstractNum>
  <w:num w:numId="1">
    <w:abstractNumId w:val="8"/>
  </w:num>
  <w:num w:numId="2">
    <w:abstractNumId w:val="14"/>
  </w:num>
  <w:num w:numId="3">
    <w:abstractNumId w:val="10"/>
  </w:num>
  <w:num w:numId="4">
    <w:abstractNumId w:val="9"/>
  </w:num>
  <w:num w:numId="5">
    <w:abstractNumId w:val="3"/>
  </w:num>
  <w:num w:numId="6">
    <w:abstractNumId w:val="7"/>
  </w:num>
  <w:num w:numId="7">
    <w:abstractNumId w:val="15"/>
  </w:num>
  <w:num w:numId="8">
    <w:abstractNumId w:val="4"/>
  </w:num>
  <w:num w:numId="9">
    <w:abstractNumId w:val="11"/>
  </w:num>
  <w:num w:numId="10">
    <w:abstractNumId w:val="13"/>
  </w:num>
  <w:num w:numId="11">
    <w:abstractNumId w:val="0"/>
  </w:num>
  <w:num w:numId="12">
    <w:abstractNumId w:val="12"/>
  </w:num>
  <w:num w:numId="13">
    <w:abstractNumId w:val="2"/>
  </w:num>
  <w:num w:numId="14">
    <w:abstractNumId w:val="1"/>
  </w:num>
  <w:num w:numId="15">
    <w:abstractNumId w:val="6"/>
  </w:num>
  <w:num w:numId="16">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50"/>
  <w:stylePaneFormatFilter w:val="1021" w:allStyles="1" w:customStyles="0" w:latentStyles="0" w:stylesInUse="0" w:headingStyles="1" w:numberingStyles="0" w:tableStyles="0" w:directFormattingOnRuns="0" w:directFormattingOnParagraphs="0" w:directFormattingOnNumbering="0" w:directFormattingOnTables="0" w:clearFormatting="1" w:top3HeadingStyles="0" w:visibleStyles="0" w:alternateStyleNames="0"/>
  <w:stylePaneSortMethod w:val="0003"/>
  <w:defaultTabStop w:val="720"/>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DE7C78"/>
    <w:rsid w:val="0000060C"/>
    <w:rsid w:val="000804B1"/>
    <w:rsid w:val="001001D7"/>
    <w:rsid w:val="00102E39"/>
    <w:rsid w:val="001165BC"/>
    <w:rsid w:val="00130FE8"/>
    <w:rsid w:val="001F4B1C"/>
    <w:rsid w:val="002258D8"/>
    <w:rsid w:val="002C1584"/>
    <w:rsid w:val="0031009C"/>
    <w:rsid w:val="00331C33"/>
    <w:rsid w:val="00332912"/>
    <w:rsid w:val="00436E81"/>
    <w:rsid w:val="0047045B"/>
    <w:rsid w:val="004B58C0"/>
    <w:rsid w:val="004F3304"/>
    <w:rsid w:val="005224BC"/>
    <w:rsid w:val="00612121"/>
    <w:rsid w:val="00664107"/>
    <w:rsid w:val="00745615"/>
    <w:rsid w:val="00776162"/>
    <w:rsid w:val="007C741A"/>
    <w:rsid w:val="00856A8E"/>
    <w:rsid w:val="00981516"/>
    <w:rsid w:val="009B55CD"/>
    <w:rsid w:val="00A92340"/>
    <w:rsid w:val="00AA6A3D"/>
    <w:rsid w:val="00B830F4"/>
    <w:rsid w:val="00BF3511"/>
    <w:rsid w:val="00C91028"/>
    <w:rsid w:val="00C94AA3"/>
    <w:rsid w:val="00CA1453"/>
    <w:rsid w:val="00CB3484"/>
    <w:rsid w:val="00D279E2"/>
    <w:rsid w:val="00D40DD6"/>
    <w:rsid w:val="00D6317E"/>
    <w:rsid w:val="00D8555A"/>
    <w:rsid w:val="00DD676E"/>
    <w:rsid w:val="00DE7C78"/>
    <w:rsid w:val="00E03A3E"/>
    <w:rsid w:val="00E06FE0"/>
    <w:rsid w:val="00E31FF0"/>
    <w:rsid w:val="00E52E67"/>
    <w:rsid w:val="00E75338"/>
    <w:rsid w:val="00E8510A"/>
    <w:rsid w:val="00EB33DB"/>
    <w:rsid w:val="00ED413E"/>
    <w:rsid w:val="00F10351"/>
    <w:rsid w:val="00F112BE"/>
    <w:rsid w:val="00F21001"/>
    <w:rsid w:val="00F27259"/>
  </w:rsids>
  <m:mathPr>
    <m:mathFont m:val="Cambria Math"/>
    <m:brkBin m:val="before"/>
    <m:brkBinSub m:val="--"/>
    <m:smallFrac m:val="0"/>
    <m:dispDef/>
    <m:lMargin m:val="0"/>
    <m:rMargin m:val="0"/>
    <m:defJc m:val="centerGroup"/>
    <m:wrapIndent m:val="1440"/>
    <m:intLim m:val="subSup"/>
    <m:naryLim m:val="undOvr"/>
  </m:mathPr>
  <w:themeFontLang w:val="en-BE"/>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6FA40BEE"/>
  <w15:chartTrackingRefBased/>
  <w15:docId w15:val="{D1A8320F-F8B9-4A06-9A69-BEBDB0709CC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BE"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qFormat="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332912"/>
    <w:rPr>
      <w:rFonts w:ascii="Arial Nova Cond" w:hAnsi="Arial Nova Cond"/>
      <w:spacing w:val="10"/>
      <w:lang w:val="nl-BE"/>
    </w:rPr>
  </w:style>
  <w:style w:type="paragraph" w:styleId="Heading1">
    <w:name w:val="heading 1"/>
    <w:aliases w:val="Heading"/>
    <w:basedOn w:val="Normal"/>
    <w:next w:val="Normal"/>
    <w:link w:val="Heading1Char"/>
    <w:uiPriority w:val="9"/>
    <w:qFormat/>
    <w:rsid w:val="00331C33"/>
    <w:pPr>
      <w:outlineLvl w:val="0"/>
    </w:pPr>
    <w:rPr>
      <w:b/>
      <w:bCs/>
      <w:caps/>
      <w:sz w:val="48"/>
      <w:szCs w:val="48"/>
    </w:rPr>
  </w:style>
  <w:style w:type="paragraph" w:styleId="Heading2">
    <w:name w:val="heading 2"/>
    <w:aliases w:val="Subtitle_"/>
    <w:basedOn w:val="Normal"/>
    <w:next w:val="Normal"/>
    <w:link w:val="Heading2Char"/>
    <w:uiPriority w:val="9"/>
    <w:unhideWhenUsed/>
    <w:qFormat/>
    <w:rsid w:val="00DD676E"/>
    <w:pPr>
      <w:outlineLvl w:val="1"/>
    </w:pPr>
    <w:rPr>
      <w:caps/>
      <w:sz w:val="20"/>
      <w:szCs w:val="20"/>
    </w:rPr>
  </w:style>
  <w:style w:type="paragraph" w:styleId="Heading3">
    <w:name w:val="heading 3"/>
    <w:aliases w:val="Title 1"/>
    <w:basedOn w:val="Normal"/>
    <w:next w:val="Normal"/>
    <w:link w:val="Heading3Char"/>
    <w:uiPriority w:val="9"/>
    <w:unhideWhenUsed/>
    <w:qFormat/>
    <w:rsid w:val="00612121"/>
    <w:pPr>
      <w:outlineLvl w:val="2"/>
    </w:pPr>
    <w:rPr>
      <w:b/>
      <w:bCs/>
      <w:caps/>
      <w:sz w:val="28"/>
      <w:szCs w:val="28"/>
    </w:rPr>
  </w:style>
  <w:style w:type="paragraph" w:styleId="Heading4">
    <w:name w:val="heading 4"/>
    <w:aliases w:val="Title 2"/>
    <w:basedOn w:val="Normal"/>
    <w:next w:val="Normal"/>
    <w:link w:val="Heading4Char"/>
    <w:uiPriority w:val="9"/>
    <w:unhideWhenUsed/>
    <w:qFormat/>
    <w:rsid w:val="002258D8"/>
    <w:pPr>
      <w:outlineLvl w:val="3"/>
    </w:pPr>
    <w:rPr>
      <w:b/>
      <w:bCs/>
      <w:color w:val="34B78F"/>
    </w:rPr>
  </w:style>
  <w:style w:type="paragraph" w:styleId="Heading5">
    <w:name w:val="heading 5"/>
    <w:aliases w:val="Title 3"/>
    <w:basedOn w:val="Normal"/>
    <w:next w:val="Normal"/>
    <w:link w:val="Heading5Char"/>
    <w:uiPriority w:val="9"/>
    <w:unhideWhenUsed/>
    <w:qFormat/>
    <w:rsid w:val="002258D8"/>
    <w:pPr>
      <w:spacing w:after="0"/>
      <w:outlineLvl w:val="4"/>
    </w:pPr>
    <w:rPr>
      <w:b/>
      <w:bCs/>
    </w:rPr>
  </w:style>
  <w:style w:type="paragraph" w:styleId="Heading6">
    <w:name w:val="heading 6"/>
    <w:aliases w:val="Title 4"/>
    <w:basedOn w:val="Normal"/>
    <w:next w:val="Normal"/>
    <w:link w:val="Heading6Char"/>
    <w:uiPriority w:val="9"/>
    <w:unhideWhenUsed/>
    <w:qFormat/>
    <w:rsid w:val="00612121"/>
    <w:pPr>
      <w:numPr>
        <w:numId w:val="1"/>
      </w:numPr>
      <w:spacing w:after="0"/>
      <w:outlineLvl w:val="5"/>
    </w:p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aliases w:val="Highlight"/>
    <w:basedOn w:val="Normal"/>
    <w:link w:val="HeaderChar"/>
    <w:uiPriority w:val="99"/>
    <w:unhideWhenUsed/>
    <w:qFormat/>
    <w:rsid w:val="00612121"/>
    <w:rPr>
      <w:color w:val="34B78F"/>
    </w:rPr>
  </w:style>
  <w:style w:type="character" w:customStyle="1" w:styleId="HeaderChar">
    <w:name w:val="Header Char"/>
    <w:aliases w:val="Highlight Char"/>
    <w:basedOn w:val="DefaultParagraphFont"/>
    <w:link w:val="Header"/>
    <w:uiPriority w:val="99"/>
    <w:rsid w:val="00612121"/>
    <w:rPr>
      <w:rFonts w:ascii="Arial Nova Cond" w:hAnsi="Arial Nova Cond"/>
      <w:color w:val="34B78F"/>
      <w:spacing w:val="10"/>
      <w:lang w:val="nl-BE"/>
    </w:rPr>
  </w:style>
  <w:style w:type="paragraph" w:styleId="Footer">
    <w:name w:val="footer"/>
    <w:basedOn w:val="Normal"/>
    <w:link w:val="FooterChar"/>
    <w:uiPriority w:val="99"/>
    <w:unhideWhenUsed/>
    <w:rsid w:val="00E06FE0"/>
    <w:pPr>
      <w:tabs>
        <w:tab w:val="center" w:pos="4513"/>
        <w:tab w:val="right" w:pos="9026"/>
      </w:tabs>
      <w:spacing w:after="0" w:line="240" w:lineRule="auto"/>
    </w:pPr>
  </w:style>
  <w:style w:type="character" w:customStyle="1" w:styleId="FooterChar">
    <w:name w:val="Footer Char"/>
    <w:basedOn w:val="DefaultParagraphFont"/>
    <w:link w:val="Footer"/>
    <w:uiPriority w:val="99"/>
    <w:rsid w:val="00E06FE0"/>
    <w:rPr>
      <w:lang w:val="nl-BE"/>
    </w:rPr>
  </w:style>
  <w:style w:type="character" w:customStyle="1" w:styleId="Heading5Char">
    <w:name w:val="Heading 5 Char"/>
    <w:aliases w:val="Title 3 Char"/>
    <w:basedOn w:val="DefaultParagraphFont"/>
    <w:link w:val="Heading5"/>
    <w:uiPriority w:val="9"/>
    <w:rsid w:val="002258D8"/>
    <w:rPr>
      <w:rFonts w:ascii="Arial Nova Cond" w:hAnsi="Arial Nova Cond"/>
      <w:b/>
      <w:bCs/>
      <w:spacing w:val="10"/>
      <w:lang w:val="nl-BE"/>
    </w:rPr>
  </w:style>
  <w:style w:type="character" w:customStyle="1" w:styleId="Heading6Char">
    <w:name w:val="Heading 6 Char"/>
    <w:aliases w:val="Title 4 Char"/>
    <w:basedOn w:val="DefaultParagraphFont"/>
    <w:link w:val="Heading6"/>
    <w:uiPriority w:val="9"/>
    <w:rsid w:val="00612121"/>
    <w:rPr>
      <w:rFonts w:ascii="Arial Nova Cond" w:hAnsi="Arial Nova Cond"/>
      <w:spacing w:val="10"/>
      <w:lang w:val="nl-BE"/>
    </w:rPr>
  </w:style>
  <w:style w:type="character" w:customStyle="1" w:styleId="Heading1Char">
    <w:name w:val="Heading 1 Char"/>
    <w:aliases w:val="Heading Char"/>
    <w:basedOn w:val="DefaultParagraphFont"/>
    <w:link w:val="Heading1"/>
    <w:uiPriority w:val="9"/>
    <w:rsid w:val="00331C33"/>
    <w:rPr>
      <w:rFonts w:ascii="Arial Nova Cond" w:hAnsi="Arial Nova Cond"/>
      <w:b/>
      <w:bCs/>
      <w:caps/>
      <w:spacing w:val="10"/>
      <w:sz w:val="48"/>
      <w:szCs w:val="48"/>
      <w:lang w:val="nl-BE"/>
    </w:rPr>
  </w:style>
  <w:style w:type="character" w:customStyle="1" w:styleId="Heading2Char">
    <w:name w:val="Heading 2 Char"/>
    <w:aliases w:val="Subtitle_ Char"/>
    <w:basedOn w:val="DefaultParagraphFont"/>
    <w:link w:val="Heading2"/>
    <w:uiPriority w:val="9"/>
    <w:rsid w:val="00DD676E"/>
    <w:rPr>
      <w:rFonts w:ascii="Arial Nova Cond" w:hAnsi="Arial Nova Cond"/>
      <w:caps/>
      <w:spacing w:val="10"/>
      <w:sz w:val="20"/>
      <w:szCs w:val="20"/>
      <w:lang w:val="nl-BE"/>
    </w:rPr>
  </w:style>
  <w:style w:type="character" w:customStyle="1" w:styleId="Heading3Char">
    <w:name w:val="Heading 3 Char"/>
    <w:aliases w:val="Title 1 Char"/>
    <w:basedOn w:val="DefaultParagraphFont"/>
    <w:link w:val="Heading3"/>
    <w:uiPriority w:val="9"/>
    <w:rsid w:val="00612121"/>
    <w:rPr>
      <w:rFonts w:ascii="Arial Nova Cond" w:hAnsi="Arial Nova Cond"/>
      <w:b/>
      <w:bCs/>
      <w:caps/>
      <w:spacing w:val="10"/>
      <w:sz w:val="28"/>
      <w:szCs w:val="28"/>
      <w:lang w:val="nl-BE"/>
    </w:rPr>
  </w:style>
  <w:style w:type="character" w:customStyle="1" w:styleId="Heading4Char">
    <w:name w:val="Heading 4 Char"/>
    <w:aliases w:val="Title 2 Char"/>
    <w:basedOn w:val="DefaultParagraphFont"/>
    <w:link w:val="Heading4"/>
    <w:uiPriority w:val="9"/>
    <w:rsid w:val="002258D8"/>
    <w:rPr>
      <w:rFonts w:ascii="Arial Nova Cond" w:hAnsi="Arial Nova Cond"/>
      <w:b/>
      <w:bCs/>
      <w:color w:val="34B78F"/>
      <w:spacing w:val="10"/>
      <w:lang w:val="nl-BE"/>
    </w:rPr>
  </w:style>
  <w:style w:type="paragraph" w:customStyle="1" w:styleId="BasicParagraph">
    <w:name w:val="[Basic Paragraph]"/>
    <w:basedOn w:val="Normal"/>
    <w:uiPriority w:val="99"/>
    <w:rsid w:val="001F4B1C"/>
    <w:pPr>
      <w:autoSpaceDE w:val="0"/>
      <w:autoSpaceDN w:val="0"/>
      <w:adjustRightInd w:val="0"/>
      <w:spacing w:after="0" w:line="288" w:lineRule="auto"/>
      <w:textAlignment w:val="center"/>
    </w:pPr>
    <w:rPr>
      <w:rFonts w:ascii="Arial" w:hAnsi="Arial" w:cs="MinionPro-Regular"/>
      <w:color w:val="000000"/>
      <w:spacing w:val="16"/>
      <w:sz w:val="16"/>
      <w:szCs w:val="16"/>
      <w:lang w:val="en-US"/>
    </w:rPr>
  </w:style>
  <w:style w:type="paragraph" w:styleId="TOCHeading">
    <w:name w:val="TOC Heading"/>
    <w:basedOn w:val="Heading1"/>
    <w:next w:val="Normal"/>
    <w:uiPriority w:val="39"/>
    <w:unhideWhenUsed/>
    <w:rsid w:val="004F3304"/>
    <w:pPr>
      <w:keepNext/>
      <w:keepLines/>
      <w:spacing w:before="240" w:after="0"/>
      <w:outlineLvl w:val="9"/>
    </w:pPr>
    <w:rPr>
      <w:rFonts w:asciiTheme="majorHAnsi" w:eastAsiaTheme="majorEastAsia" w:hAnsiTheme="majorHAnsi" w:cstheme="majorBidi"/>
      <w:b w:val="0"/>
      <w:bCs w:val="0"/>
      <w:caps w:val="0"/>
      <w:color w:val="2F5496" w:themeColor="accent1" w:themeShade="BF"/>
      <w:spacing w:val="0"/>
      <w:sz w:val="32"/>
      <w:szCs w:val="32"/>
      <w:lang w:val="en-US"/>
    </w:rPr>
  </w:style>
  <w:style w:type="paragraph" w:styleId="TOC3">
    <w:name w:val="toc 3"/>
    <w:basedOn w:val="Normal"/>
    <w:next w:val="Normal"/>
    <w:autoRedefine/>
    <w:uiPriority w:val="39"/>
    <w:unhideWhenUsed/>
    <w:rsid w:val="004F3304"/>
    <w:pPr>
      <w:spacing w:after="100"/>
      <w:ind w:left="440"/>
    </w:pPr>
  </w:style>
  <w:style w:type="character" w:styleId="Hyperlink">
    <w:name w:val="Hyperlink"/>
    <w:basedOn w:val="DefaultParagraphFont"/>
    <w:uiPriority w:val="99"/>
    <w:unhideWhenUsed/>
    <w:rsid w:val="004F3304"/>
    <w:rPr>
      <w:color w:val="0563C1" w:themeColor="hyperlink"/>
      <w:u w:val="single"/>
    </w:rPr>
  </w:style>
  <w:style w:type="paragraph" w:styleId="TOC4">
    <w:name w:val="toc 4"/>
    <w:basedOn w:val="Normal"/>
    <w:next w:val="Normal"/>
    <w:autoRedefine/>
    <w:uiPriority w:val="39"/>
    <w:unhideWhenUsed/>
    <w:rsid w:val="004F3304"/>
    <w:pPr>
      <w:spacing w:after="100"/>
      <w:ind w:left="660"/>
    </w:pPr>
  </w:style>
  <w:style w:type="paragraph" w:styleId="TOC1">
    <w:name w:val="toc 1"/>
    <w:basedOn w:val="Normal"/>
    <w:next w:val="Normal"/>
    <w:autoRedefine/>
    <w:uiPriority w:val="39"/>
    <w:unhideWhenUsed/>
    <w:rsid w:val="00EB33DB"/>
    <w:pPr>
      <w:tabs>
        <w:tab w:val="right" w:leader="dot" w:pos="9016"/>
      </w:tabs>
      <w:spacing w:after="100"/>
    </w:pPr>
  </w:style>
  <w:style w:type="paragraph" w:styleId="TOC5">
    <w:name w:val="toc 5"/>
    <w:basedOn w:val="Normal"/>
    <w:next w:val="Normal"/>
    <w:autoRedefine/>
    <w:uiPriority w:val="39"/>
    <w:unhideWhenUsed/>
    <w:rsid w:val="004F3304"/>
    <w:pPr>
      <w:spacing w:after="100"/>
      <w:ind w:left="880"/>
    </w:pPr>
  </w:style>
  <w:style w:type="paragraph" w:styleId="TOC6">
    <w:name w:val="toc 6"/>
    <w:basedOn w:val="Normal"/>
    <w:next w:val="Normal"/>
    <w:autoRedefine/>
    <w:uiPriority w:val="39"/>
    <w:unhideWhenUsed/>
    <w:rsid w:val="004F3304"/>
    <w:pPr>
      <w:spacing w:after="100"/>
      <w:ind w:left="1100"/>
    </w:pPr>
  </w:style>
  <w:style w:type="paragraph" w:styleId="TOC2">
    <w:name w:val="toc 2"/>
    <w:basedOn w:val="Normal"/>
    <w:next w:val="Normal"/>
    <w:autoRedefine/>
    <w:uiPriority w:val="39"/>
    <w:unhideWhenUsed/>
    <w:rsid w:val="004F3304"/>
    <w:pPr>
      <w:spacing w:after="100"/>
      <w:ind w:left="220"/>
    </w:pPr>
  </w:style>
  <w:style w:type="paragraph" w:styleId="ListParagraph">
    <w:name w:val="List Paragraph"/>
    <w:basedOn w:val="Normal"/>
    <w:uiPriority w:val="34"/>
    <w:rsid w:val="002258D8"/>
    <w:pPr>
      <w:ind w:left="720"/>
      <w:contextualSpacing/>
    </w:pPr>
  </w:style>
  <w:style w:type="table" w:styleId="LightList">
    <w:name w:val="Light List"/>
    <w:basedOn w:val="TableNormal"/>
    <w:uiPriority w:val="61"/>
    <w:rsid w:val="001165BC"/>
    <w:pPr>
      <w:spacing w:after="0" w:line="240" w:lineRule="auto"/>
    </w:pPr>
    <w:rPr>
      <w:rFonts w:eastAsiaTheme="minorEastAsia"/>
      <w:lang w:val="en-US"/>
    </w:rPr>
    <w:tblPr>
      <w:tblStyleRowBandSize w:val="1"/>
      <w:tblStyleColBandSize w:val="1"/>
      <w:tblBorders>
        <w:top w:val="single" w:sz="8" w:space="0" w:color="000000" w:themeColor="text1"/>
        <w:left w:val="single" w:sz="8" w:space="0" w:color="000000" w:themeColor="text1"/>
        <w:bottom w:val="single" w:sz="8" w:space="0" w:color="000000" w:themeColor="text1"/>
        <w:right w:val="single" w:sz="8" w:space="0" w:color="000000" w:themeColor="text1"/>
      </w:tblBorders>
    </w:tblPr>
    <w:tblStylePr w:type="firstRow">
      <w:pPr>
        <w:spacing w:before="0" w:after="0" w:line="240" w:lineRule="auto"/>
      </w:pPr>
      <w:rPr>
        <w:b/>
        <w:bCs/>
        <w:color w:val="FFFFFF" w:themeColor="background1"/>
      </w:rPr>
      <w:tblPr/>
      <w:tcPr>
        <w:shd w:val="clear" w:color="auto" w:fill="000000" w:themeFill="text1"/>
      </w:tcPr>
    </w:tblStylePr>
    <w:tblStylePr w:type="lastRow">
      <w:pPr>
        <w:spacing w:before="0" w:after="0" w:line="240" w:lineRule="auto"/>
      </w:pPr>
      <w:rPr>
        <w:b/>
        <w:bCs/>
      </w:rPr>
      <w:tblPr/>
      <w:tcPr>
        <w:tcBorders>
          <w:top w:val="double" w:sz="6" w:space="0" w:color="000000" w:themeColor="text1"/>
          <w:left w:val="single" w:sz="8" w:space="0" w:color="000000" w:themeColor="text1"/>
          <w:bottom w:val="single" w:sz="8" w:space="0" w:color="000000" w:themeColor="text1"/>
          <w:right w:val="single" w:sz="8" w:space="0" w:color="000000" w:themeColor="text1"/>
        </w:tcBorders>
      </w:tcPr>
    </w:tblStylePr>
    <w:tblStylePr w:type="firstCol">
      <w:rPr>
        <w:b/>
        <w:bCs/>
      </w:rPr>
    </w:tblStylePr>
    <w:tblStylePr w:type="lastCol">
      <w:rPr>
        <w:b/>
        <w:bCs/>
      </w:rPr>
    </w:tblStylePr>
    <w:tblStylePr w:type="band1Vert">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tblStylePr w:type="band1Horz">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3" Type="http://schemas.openxmlformats.org/officeDocument/2006/relationships/styles" Target="styles.xml"/><Relationship Id="rId7" Type="http://schemas.openxmlformats.org/officeDocument/2006/relationships/endnotes" Target="endnotes.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theme" Target="theme/theme1.xml"/><Relationship Id="rId5" Type="http://schemas.openxmlformats.org/officeDocument/2006/relationships/webSettings" Target="webSettings.xml"/><Relationship Id="rId10"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footer" Target="footer1.xml"/></Relationships>
</file>

<file path=word/_rels/footer1.xml.rels><?xml version="1.0" encoding="UTF-8" standalone="yes"?>
<Relationships xmlns="http://schemas.openxmlformats.org/package/2006/relationships"><Relationship Id="rId1" Type="http://schemas.openxmlformats.org/officeDocument/2006/relationships/image" Target="media/image2.emf"/></Relationships>
</file>

<file path=word/_rels/header1.xml.rels><?xml version="1.0" encoding="UTF-8" standalone="yes"?>
<Relationships xmlns="http://schemas.openxmlformats.org/package/2006/relationships"><Relationship Id="rId1" Type="http://schemas.openxmlformats.org/officeDocument/2006/relationships/image" Target="media/image1.em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4BFCDF02-C56D-4052-84E1-842D6723583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TotalTime>
  <Pages>3</Pages>
  <Words>727</Words>
  <Characters>4150</Characters>
  <Application>Microsoft Office Word</Application>
  <DocSecurity>0</DocSecurity>
  <Lines>34</Lines>
  <Paragraphs>9</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4868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Michelle Vervenne</dc:creator>
  <cp:keywords/>
  <dc:description/>
  <cp:lastModifiedBy>Maarten Deboo</cp:lastModifiedBy>
  <cp:revision>3</cp:revision>
  <dcterms:created xsi:type="dcterms:W3CDTF">2022-01-17T14:59:00Z</dcterms:created>
  <dcterms:modified xsi:type="dcterms:W3CDTF">2022-01-17T15:01:00Z</dcterms:modified>
</cp:coreProperties>
</file>